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D2424" w14:textId="21D2E276" w:rsidR="004B1F58" w:rsidRPr="00ED7E3D" w:rsidRDefault="009D71E8" w:rsidP="002F2AA0">
      <w:pPr>
        <w:pStyle w:val="Heading1"/>
        <w:spacing w:after="0" w:line="300" w:lineRule="auto"/>
        <w:rPr>
          <w:rFonts w:cs="Arial"/>
        </w:rPr>
      </w:pPr>
      <w:bookmarkStart w:id="0" w:name="_Toc400361362"/>
      <w:bookmarkStart w:id="1" w:name="_Toc443397153"/>
      <w:bookmarkStart w:id="2" w:name="_Toc357771638"/>
      <w:bookmarkStart w:id="3" w:name="_Toc346793416"/>
      <w:bookmarkStart w:id="4" w:name="_Toc328122777"/>
      <w:r w:rsidRPr="00ED7E3D">
        <w:rPr>
          <w:rFonts w:cs="Arial"/>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rsidRPr="00ED7E3D">
        <w:rPr>
          <w:rFonts w:cs="Arial"/>
        </w:rPr>
        <w:t xml:space="preserve"> – </w:t>
      </w:r>
      <w:r w:rsidR="00220A2C" w:rsidRPr="00ED7E3D">
        <w:rPr>
          <w:rFonts w:cs="Arial"/>
        </w:rPr>
        <w:t>Bosmere</w:t>
      </w:r>
      <w:r w:rsidR="00FD19A1" w:rsidRPr="00ED7E3D">
        <w:rPr>
          <w:rFonts w:cs="Arial"/>
        </w:rPr>
        <w:t xml:space="preserve"> Community Primary School</w:t>
      </w:r>
    </w:p>
    <w:p w14:paraId="16B48015" w14:textId="3F025614" w:rsidR="00E66558" w:rsidRPr="00ED7E3D" w:rsidRDefault="009D71E8" w:rsidP="002F2AA0">
      <w:pPr>
        <w:spacing w:after="0" w:line="300" w:lineRule="auto"/>
        <w:rPr>
          <w:rFonts w:cs="Arial"/>
          <w:b/>
        </w:rPr>
      </w:pPr>
      <w:r w:rsidRPr="00ED7E3D">
        <w:rPr>
          <w:rFonts w:cs="Arial"/>
        </w:rPr>
        <w:t xml:space="preserve">This statement details our school’s use of pupil premium funding to help improve the attainment of our disadvantaged pupils. </w:t>
      </w:r>
    </w:p>
    <w:p w14:paraId="2A7D54B3" w14:textId="794E957A" w:rsidR="00E66558" w:rsidRPr="00ED7E3D" w:rsidRDefault="009D71E8" w:rsidP="002F2AA0">
      <w:pPr>
        <w:spacing w:after="0" w:line="300" w:lineRule="auto"/>
        <w:rPr>
          <w:rFonts w:cs="Arial"/>
        </w:rPr>
      </w:pPr>
      <w:r w:rsidRPr="00ED7E3D">
        <w:rPr>
          <w:rFonts w:cs="Arial"/>
        </w:rPr>
        <w:t xml:space="preserve">It outlines our pupil premium strategy, how we intend to spend the funding </w:t>
      </w:r>
      <w:r w:rsidR="00A4189E" w:rsidRPr="00ED7E3D">
        <w:rPr>
          <w:rFonts w:cs="Arial"/>
        </w:rPr>
        <w:t>during</w:t>
      </w:r>
      <w:r w:rsidRPr="00ED7E3D">
        <w:rPr>
          <w:rFonts w:cs="Arial"/>
        </w:rPr>
        <w:t xml:space="preserve"> </w:t>
      </w:r>
      <w:r w:rsidR="00F14A47" w:rsidRPr="00ED7E3D">
        <w:rPr>
          <w:rFonts w:cs="Arial"/>
        </w:rPr>
        <w:t>202</w:t>
      </w:r>
      <w:r w:rsidR="00A4189E" w:rsidRPr="00ED7E3D">
        <w:rPr>
          <w:rFonts w:cs="Arial"/>
        </w:rPr>
        <w:t xml:space="preserve">6-2029 </w:t>
      </w:r>
      <w:r w:rsidRPr="00ED7E3D">
        <w:rPr>
          <w:rFonts w:cs="Arial"/>
        </w:rPr>
        <w:t xml:space="preserve">and the </w:t>
      </w:r>
      <w:r w:rsidR="00830D57" w:rsidRPr="00ED7E3D">
        <w:rPr>
          <w:rFonts w:cs="Arial"/>
        </w:rPr>
        <w:t xml:space="preserve">outcomes </w:t>
      </w:r>
      <w:r w:rsidR="00A44FBB" w:rsidRPr="00ED7E3D">
        <w:rPr>
          <w:rFonts w:cs="Arial"/>
        </w:rPr>
        <w:t>for disadvantaged pupils</w:t>
      </w:r>
      <w:r w:rsidRPr="00ED7E3D">
        <w:rPr>
          <w:rFonts w:cs="Arial"/>
        </w:rPr>
        <w:t xml:space="preserve"> last </w:t>
      </w:r>
      <w:r w:rsidR="00A44FBB" w:rsidRPr="00ED7E3D">
        <w:rPr>
          <w:rFonts w:cs="Arial"/>
        </w:rPr>
        <w:t xml:space="preserve">academic </w:t>
      </w:r>
      <w:r w:rsidRPr="00ED7E3D">
        <w:rPr>
          <w:rFonts w:cs="Arial"/>
        </w:rPr>
        <w:t>year</w:t>
      </w:r>
      <w:r w:rsidR="00A44FBB" w:rsidRPr="00ED7E3D">
        <w:rPr>
          <w:rFonts w:cs="Arial"/>
        </w:rPr>
        <w:t>.</w:t>
      </w:r>
    </w:p>
    <w:p w14:paraId="2A7D54B4" w14:textId="2CAB096C" w:rsidR="00E66558" w:rsidRPr="00ED7E3D" w:rsidRDefault="009D71E8" w:rsidP="002F2AA0">
      <w:pPr>
        <w:pStyle w:val="Heading2"/>
        <w:spacing w:before="0" w:after="0" w:line="300" w:lineRule="auto"/>
        <w:rPr>
          <w:rFonts w:cs="Arial"/>
        </w:rPr>
      </w:pPr>
      <w:r w:rsidRPr="00ED7E3D">
        <w:rPr>
          <w:rFonts w:cs="Arial"/>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7183"/>
        <w:gridCol w:w="3273"/>
      </w:tblGrid>
      <w:tr w:rsidR="00E66558" w:rsidRPr="00ED7E3D"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ED7E3D" w:rsidRDefault="009D71E8" w:rsidP="002F2AA0">
            <w:pPr>
              <w:pStyle w:val="TableHeader"/>
              <w:spacing w:before="0" w:after="0" w:line="300" w:lineRule="auto"/>
              <w:ind w:left="0" w:right="0"/>
              <w:jc w:val="left"/>
              <w:rPr>
                <w:rFonts w:cs="Arial"/>
              </w:rPr>
            </w:pPr>
            <w:r w:rsidRPr="00ED7E3D">
              <w:rPr>
                <w:rFonts w:cs="Arial"/>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ED7E3D" w:rsidRDefault="009D71E8" w:rsidP="002F2AA0">
            <w:pPr>
              <w:pStyle w:val="TableHeader"/>
              <w:spacing w:before="0" w:after="0" w:line="300" w:lineRule="auto"/>
              <w:ind w:left="0" w:right="0"/>
              <w:jc w:val="left"/>
              <w:rPr>
                <w:rFonts w:cs="Arial"/>
              </w:rPr>
            </w:pPr>
            <w:r w:rsidRPr="00ED7E3D">
              <w:rPr>
                <w:rFonts w:cs="Arial"/>
              </w:rPr>
              <w:t>Data</w:t>
            </w:r>
          </w:p>
        </w:tc>
      </w:tr>
      <w:tr w:rsidR="002940F3" w:rsidRPr="00ED7E3D" w14:paraId="2A7D54BA" w14:textId="77777777" w:rsidTr="007B6FF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56337796" w:rsidR="002940F3" w:rsidRPr="00ED7E3D" w:rsidRDefault="002940F3" w:rsidP="002F2AA0">
            <w:pPr>
              <w:pStyle w:val="TableRow"/>
              <w:spacing w:before="0" w:after="0" w:line="300" w:lineRule="auto"/>
              <w:ind w:left="0" w:right="0"/>
              <w:rPr>
                <w:rFonts w:cs="Arial"/>
              </w:rPr>
            </w:pPr>
            <w:r w:rsidRPr="00ED7E3D">
              <w:rPr>
                <w:rFonts w:cs="Arial"/>
              </w:rP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3862E953" w:rsidR="002940F3" w:rsidRPr="00ED7E3D" w:rsidRDefault="00302D7E" w:rsidP="002F2AA0">
            <w:pPr>
              <w:pStyle w:val="TableRow"/>
              <w:spacing w:before="0" w:after="0" w:line="300" w:lineRule="auto"/>
              <w:ind w:left="0" w:right="0"/>
              <w:rPr>
                <w:rFonts w:cs="Arial"/>
              </w:rPr>
            </w:pPr>
            <w:r w:rsidRPr="00ED7E3D">
              <w:rPr>
                <w:rFonts w:cs="Arial"/>
              </w:rPr>
              <w:t>2</w:t>
            </w:r>
            <w:r w:rsidR="008F768E">
              <w:rPr>
                <w:rFonts w:cs="Arial"/>
              </w:rPr>
              <w:t>37</w:t>
            </w:r>
          </w:p>
        </w:tc>
      </w:tr>
      <w:tr w:rsidR="002940F3" w:rsidRPr="00ED7E3D" w14:paraId="2A7D54BD" w14:textId="77777777" w:rsidTr="007B6FF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ED7E3D" w:rsidRDefault="002940F3" w:rsidP="002F2AA0">
            <w:pPr>
              <w:pStyle w:val="TableRow"/>
              <w:spacing w:before="0" w:after="0" w:line="300" w:lineRule="auto"/>
              <w:ind w:left="0" w:right="0"/>
              <w:rPr>
                <w:rFonts w:cs="Arial"/>
              </w:rPr>
            </w:pPr>
            <w:r w:rsidRPr="00ED7E3D">
              <w:rPr>
                <w:rFonts w:cs="Arial"/>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03DAE3A6" w:rsidR="002940F3" w:rsidRPr="00ED7E3D" w:rsidRDefault="008F768E" w:rsidP="002F2AA0">
            <w:pPr>
              <w:pStyle w:val="TableRow"/>
              <w:spacing w:before="0" w:after="0" w:line="300" w:lineRule="auto"/>
              <w:ind w:left="0" w:right="0"/>
              <w:rPr>
                <w:rFonts w:cs="Arial"/>
              </w:rPr>
            </w:pPr>
            <w:r>
              <w:rPr>
                <w:rFonts w:cs="Arial"/>
              </w:rPr>
              <w:t>21.1</w:t>
            </w:r>
            <w:r w:rsidR="007B6FFD" w:rsidRPr="00ED7E3D">
              <w:rPr>
                <w:rFonts w:cs="Arial"/>
              </w:rPr>
              <w:t>%</w:t>
            </w:r>
          </w:p>
        </w:tc>
      </w:tr>
      <w:tr w:rsidR="002940F3" w:rsidRPr="00ED7E3D" w14:paraId="2A7D54C0" w14:textId="77777777" w:rsidTr="007B6FFD">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2A82B8D4" w:rsidR="002940F3" w:rsidRPr="00ED7E3D" w:rsidRDefault="002940F3" w:rsidP="002F2AA0">
            <w:pPr>
              <w:pStyle w:val="TableRow"/>
              <w:spacing w:before="0" w:after="0" w:line="300" w:lineRule="auto"/>
              <w:ind w:left="0" w:right="0"/>
              <w:rPr>
                <w:rFonts w:cs="Arial"/>
              </w:rPr>
            </w:pPr>
            <w:r w:rsidRPr="00ED7E3D">
              <w:rPr>
                <w:rFonts w:cs="Arial"/>
              </w:rPr>
              <w:t xml:space="preserve">Academic year/years that our current pupil premium strategy plan covers </w:t>
            </w:r>
            <w:r w:rsidRPr="00ED7E3D">
              <w:rPr>
                <w:rFonts w:cs="Arial"/>
                <w:b/>
              </w:rPr>
              <w:t>(</w:t>
            </w:r>
            <w:r w:rsidR="004E57C3" w:rsidRPr="00ED7E3D">
              <w:rPr>
                <w:rFonts w:cs="Arial"/>
                <w:b/>
              </w:rPr>
              <w:t>3-year</w:t>
            </w:r>
            <w:r w:rsidRPr="00ED7E3D">
              <w:rPr>
                <w:rFonts w:cs="Arial"/>
                <w:b/>
              </w:rPr>
              <w:t xml:space="preserve"> plans are recommended</w:t>
            </w:r>
            <w:r w:rsidR="00D5360D" w:rsidRPr="00ED7E3D">
              <w:rPr>
                <w:rFonts w:cs="Arial"/>
                <w:b/>
              </w:rPr>
              <w:t xml:space="preserve"> </w:t>
            </w:r>
            <w:r w:rsidR="00560424" w:rsidRPr="00ED7E3D">
              <w:rPr>
                <w:rFonts w:cs="Arial"/>
                <w:b/>
              </w:rPr>
              <w:t>– you must still publish an updated statement each academic year</w:t>
            </w:r>
            <w:r w:rsidRPr="00ED7E3D">
              <w:rPr>
                <w:rFonts w:cs="Arial"/>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79B6E9DD" w:rsidR="002940F3" w:rsidRPr="00ED7E3D" w:rsidRDefault="002E46CE" w:rsidP="002F2AA0">
            <w:pPr>
              <w:pStyle w:val="TableRow"/>
              <w:spacing w:before="0" w:after="0" w:line="300" w:lineRule="auto"/>
              <w:ind w:left="0" w:right="0"/>
              <w:rPr>
                <w:rFonts w:cs="Arial"/>
              </w:rPr>
            </w:pPr>
            <w:r w:rsidRPr="00ED7E3D">
              <w:rPr>
                <w:rFonts w:cs="Arial"/>
              </w:rPr>
              <w:t>20</w:t>
            </w:r>
            <w:r w:rsidR="00621AE1" w:rsidRPr="00ED7E3D">
              <w:rPr>
                <w:rFonts w:cs="Arial"/>
              </w:rPr>
              <w:t>26</w:t>
            </w:r>
            <w:r w:rsidRPr="00ED7E3D">
              <w:rPr>
                <w:rFonts w:cs="Arial"/>
              </w:rPr>
              <w:t>-2029</w:t>
            </w:r>
          </w:p>
        </w:tc>
      </w:tr>
      <w:tr w:rsidR="002940F3" w:rsidRPr="00ED7E3D"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ED7E3D" w:rsidRDefault="002940F3" w:rsidP="002F2AA0">
            <w:pPr>
              <w:pStyle w:val="TableRow"/>
              <w:spacing w:before="0" w:after="0" w:line="300" w:lineRule="auto"/>
              <w:ind w:left="0" w:right="0"/>
              <w:rPr>
                <w:rFonts w:cs="Arial"/>
              </w:rPr>
            </w:pPr>
            <w:r w:rsidRPr="00ED7E3D">
              <w:rPr>
                <w:rFonts w:cs="Arial"/>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37D2DBC4" w:rsidR="002940F3" w:rsidRPr="00ED7E3D" w:rsidRDefault="00731BC3" w:rsidP="002F2AA0">
            <w:pPr>
              <w:pStyle w:val="TableRow"/>
              <w:spacing w:before="0" w:after="0" w:line="300" w:lineRule="auto"/>
              <w:ind w:left="0" w:right="0"/>
              <w:rPr>
                <w:rFonts w:cs="Arial"/>
              </w:rPr>
            </w:pPr>
            <w:r w:rsidRPr="00ED7E3D">
              <w:rPr>
                <w:rFonts w:cs="Arial"/>
              </w:rPr>
              <w:t>September 2026</w:t>
            </w:r>
          </w:p>
        </w:tc>
      </w:tr>
      <w:tr w:rsidR="002940F3" w:rsidRPr="00ED7E3D"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ED7E3D" w:rsidRDefault="002940F3" w:rsidP="002F2AA0">
            <w:pPr>
              <w:pStyle w:val="TableRow"/>
              <w:spacing w:before="0" w:after="0" w:line="300" w:lineRule="auto"/>
              <w:ind w:left="0" w:right="0"/>
              <w:rPr>
                <w:rFonts w:cs="Arial"/>
              </w:rPr>
            </w:pPr>
            <w:r w:rsidRPr="00ED7E3D">
              <w:rPr>
                <w:rFonts w:cs="Arial"/>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63217342" w:rsidR="002940F3" w:rsidRPr="00ED7E3D" w:rsidRDefault="002951C6" w:rsidP="002F2AA0">
            <w:pPr>
              <w:pStyle w:val="TableRow"/>
              <w:spacing w:before="0" w:after="0" w:line="300" w:lineRule="auto"/>
              <w:ind w:left="0" w:right="0"/>
              <w:rPr>
                <w:rFonts w:cs="Arial"/>
              </w:rPr>
            </w:pPr>
            <w:r w:rsidRPr="00ED7E3D">
              <w:rPr>
                <w:rFonts w:cs="Arial"/>
              </w:rPr>
              <w:t>September 2027</w:t>
            </w:r>
          </w:p>
        </w:tc>
      </w:tr>
      <w:tr w:rsidR="002940F3" w:rsidRPr="00ED7E3D"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ED7E3D" w:rsidRDefault="002940F3" w:rsidP="002F2AA0">
            <w:pPr>
              <w:pStyle w:val="TableRow"/>
              <w:spacing w:before="0" w:after="0" w:line="300" w:lineRule="auto"/>
              <w:ind w:left="0" w:right="0"/>
              <w:rPr>
                <w:rFonts w:cs="Arial"/>
              </w:rPr>
            </w:pPr>
            <w:r w:rsidRPr="00ED7E3D">
              <w:rPr>
                <w:rFonts w:cs="Arial"/>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136B99C3" w:rsidR="002940F3" w:rsidRPr="00ED7E3D" w:rsidRDefault="007705E6" w:rsidP="002F2AA0">
            <w:pPr>
              <w:pStyle w:val="TableRow"/>
              <w:spacing w:before="0" w:after="0" w:line="300" w:lineRule="auto"/>
              <w:ind w:left="0" w:right="0"/>
              <w:rPr>
                <w:rFonts w:cs="Arial"/>
              </w:rPr>
            </w:pPr>
            <w:r w:rsidRPr="00ED7E3D">
              <w:rPr>
                <w:rFonts w:cs="Arial"/>
              </w:rPr>
              <w:t>L. Carr</w:t>
            </w:r>
          </w:p>
        </w:tc>
      </w:tr>
      <w:tr w:rsidR="002940F3" w:rsidRPr="00ED7E3D"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ED7E3D" w:rsidRDefault="002940F3" w:rsidP="002F2AA0">
            <w:pPr>
              <w:pStyle w:val="TableRow"/>
              <w:spacing w:before="0" w:after="0" w:line="300" w:lineRule="auto"/>
              <w:ind w:left="0" w:right="0"/>
              <w:rPr>
                <w:rFonts w:cs="Arial"/>
              </w:rPr>
            </w:pPr>
            <w:r w:rsidRPr="00ED7E3D">
              <w:rPr>
                <w:rFonts w:cs="Arial"/>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70F9052F" w:rsidR="002940F3" w:rsidRPr="00ED7E3D" w:rsidRDefault="002951C6" w:rsidP="002F2AA0">
            <w:pPr>
              <w:pStyle w:val="TableRow"/>
              <w:spacing w:before="0" w:after="0" w:line="300" w:lineRule="auto"/>
              <w:ind w:left="0" w:right="0"/>
              <w:rPr>
                <w:rFonts w:cs="Arial"/>
              </w:rPr>
            </w:pPr>
            <w:r w:rsidRPr="00ED7E3D">
              <w:rPr>
                <w:rFonts w:cs="Arial"/>
              </w:rPr>
              <w:t>S. Thorpe</w:t>
            </w:r>
          </w:p>
        </w:tc>
      </w:tr>
      <w:tr w:rsidR="002940F3" w:rsidRPr="00ED7E3D"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ED7E3D" w:rsidRDefault="002940F3" w:rsidP="002F2AA0">
            <w:pPr>
              <w:pStyle w:val="TableRow"/>
              <w:spacing w:before="0" w:after="0" w:line="300" w:lineRule="auto"/>
              <w:ind w:left="0" w:right="0"/>
              <w:rPr>
                <w:rFonts w:cs="Arial"/>
              </w:rPr>
            </w:pPr>
            <w:r w:rsidRPr="00ED7E3D">
              <w:rPr>
                <w:rFonts w:cs="Arial"/>
              </w:rPr>
              <w:t xml:space="preserve">Governor </w:t>
            </w:r>
            <w:r w:rsidRPr="00ED7E3D">
              <w:rPr>
                <w:rFonts w:cs="Arial"/>
                <w:szCs w:val="22"/>
              </w:rPr>
              <w:t xml:space="preserve">/ Trustee </w:t>
            </w:r>
            <w:r w:rsidRPr="00ED7E3D">
              <w:rPr>
                <w:rFonts w:cs="Arial"/>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3C55EF66" w:rsidR="002940F3" w:rsidRPr="00ED7E3D" w:rsidRDefault="0094308B" w:rsidP="002F2AA0">
            <w:pPr>
              <w:pStyle w:val="TableRow"/>
              <w:spacing w:before="0" w:after="0" w:line="300" w:lineRule="auto"/>
              <w:ind w:left="0" w:right="0"/>
              <w:rPr>
                <w:rFonts w:cs="Arial"/>
              </w:rPr>
            </w:pPr>
            <w:r w:rsidRPr="00ED7E3D">
              <w:rPr>
                <w:rFonts w:cs="Arial"/>
              </w:rPr>
              <w:t>V. Kingsley</w:t>
            </w:r>
          </w:p>
        </w:tc>
      </w:tr>
    </w:tbl>
    <w:bookmarkEnd w:id="2"/>
    <w:bookmarkEnd w:id="3"/>
    <w:bookmarkEnd w:id="4"/>
    <w:p w14:paraId="2A7D54D3" w14:textId="77777777" w:rsidR="00E66558" w:rsidRPr="00ED7E3D" w:rsidRDefault="009D71E8" w:rsidP="002F2AA0">
      <w:pPr>
        <w:pStyle w:val="Heading2"/>
        <w:spacing w:before="0" w:after="0" w:line="300" w:lineRule="auto"/>
        <w:rPr>
          <w:rFonts w:cs="Arial"/>
        </w:rPr>
      </w:pPr>
      <w:r w:rsidRPr="00ED7E3D">
        <w:rPr>
          <w:rFonts w:cs="Arial"/>
        </w:rPr>
        <w:t>Funding overview</w:t>
      </w:r>
    </w:p>
    <w:tbl>
      <w:tblPr>
        <w:tblW w:w="10485" w:type="dxa"/>
        <w:tblCellMar>
          <w:left w:w="10" w:type="dxa"/>
          <w:right w:w="10" w:type="dxa"/>
        </w:tblCellMar>
        <w:tblLook w:val="04A0" w:firstRow="1" w:lastRow="0" w:firstColumn="1" w:lastColumn="0" w:noHBand="0" w:noVBand="1"/>
      </w:tblPr>
      <w:tblGrid>
        <w:gridCol w:w="7225"/>
        <w:gridCol w:w="3260"/>
      </w:tblGrid>
      <w:tr w:rsidR="00E66558" w:rsidRPr="00ED7E3D" w14:paraId="2A7D54D6" w14:textId="77777777" w:rsidTr="00C15FC1">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ED7E3D" w:rsidRDefault="009D71E8" w:rsidP="002F2AA0">
            <w:pPr>
              <w:pStyle w:val="TableRow"/>
              <w:spacing w:before="0" w:after="0" w:line="300" w:lineRule="auto"/>
              <w:ind w:left="0" w:right="0"/>
              <w:rPr>
                <w:rFonts w:cs="Arial"/>
              </w:rPr>
            </w:pPr>
            <w:r w:rsidRPr="00ED7E3D">
              <w:rPr>
                <w:rFonts w:cs="Arial"/>
                <w:b/>
              </w:rPr>
              <w:t>Detail</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ED7E3D" w:rsidRDefault="009D71E8" w:rsidP="002F2AA0">
            <w:pPr>
              <w:pStyle w:val="TableRow"/>
              <w:spacing w:before="0" w:after="0" w:line="300" w:lineRule="auto"/>
              <w:ind w:left="0" w:right="0"/>
              <w:rPr>
                <w:rFonts w:cs="Arial"/>
              </w:rPr>
            </w:pPr>
            <w:r w:rsidRPr="00ED7E3D">
              <w:rPr>
                <w:rFonts w:cs="Arial"/>
                <w:b/>
              </w:rPr>
              <w:t>Amount</w:t>
            </w:r>
          </w:p>
        </w:tc>
      </w:tr>
      <w:tr w:rsidR="00E66558" w:rsidRPr="00ED7E3D" w14:paraId="2A7D54D9" w14:textId="77777777" w:rsidTr="00DB1408">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ED7E3D" w:rsidRDefault="009D71E8" w:rsidP="002F2AA0">
            <w:pPr>
              <w:pStyle w:val="TableRow"/>
              <w:spacing w:before="0" w:after="0" w:line="300" w:lineRule="auto"/>
              <w:ind w:left="0" w:right="0"/>
              <w:rPr>
                <w:rFonts w:cs="Arial"/>
              </w:rPr>
            </w:pPr>
            <w:r w:rsidRPr="00ED7E3D">
              <w:rPr>
                <w:rFonts w:cs="Arial"/>
              </w:rPr>
              <w:t>Pupil premium funding allocation this academic year</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34343778" w:rsidR="00E66558" w:rsidRPr="00ED7E3D" w:rsidRDefault="009D71E8" w:rsidP="002F2AA0">
            <w:pPr>
              <w:pStyle w:val="TableRow"/>
              <w:spacing w:before="0" w:after="0" w:line="300" w:lineRule="auto"/>
              <w:ind w:left="0" w:right="0"/>
              <w:rPr>
                <w:rFonts w:cs="Arial"/>
              </w:rPr>
            </w:pPr>
            <w:r w:rsidRPr="00ED7E3D">
              <w:rPr>
                <w:rFonts w:cs="Arial"/>
              </w:rPr>
              <w:t>£</w:t>
            </w:r>
            <w:r w:rsidR="008F768E">
              <w:rPr>
                <w:rFonts w:cs="Arial"/>
              </w:rPr>
              <w:t>86,170</w:t>
            </w:r>
          </w:p>
        </w:tc>
      </w:tr>
      <w:tr w:rsidR="00E66558" w:rsidRPr="00ED7E3D" w14:paraId="2A7D54DF" w14:textId="77777777" w:rsidTr="00DB1408">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ED7E3D" w:rsidRDefault="009D71E8" w:rsidP="002F2AA0">
            <w:pPr>
              <w:pStyle w:val="TableRow"/>
              <w:spacing w:before="0" w:after="0" w:line="300" w:lineRule="auto"/>
              <w:ind w:left="0" w:right="0"/>
              <w:rPr>
                <w:rFonts w:cs="Arial"/>
              </w:rPr>
            </w:pPr>
            <w:r w:rsidRPr="00ED7E3D">
              <w:rPr>
                <w:rFonts w:cs="Arial"/>
              </w:rPr>
              <w:t>Pupil premium</w:t>
            </w:r>
            <w:r w:rsidR="005F16B6" w:rsidRPr="00ED7E3D">
              <w:rPr>
                <w:rFonts w:cs="Arial"/>
              </w:rPr>
              <w:t xml:space="preserve"> </w:t>
            </w:r>
            <w:r w:rsidRPr="00ED7E3D">
              <w:rPr>
                <w:rFonts w:cs="Arial"/>
              </w:rPr>
              <w:t xml:space="preserve">funding carried forward from previous years </w:t>
            </w:r>
            <w:r w:rsidRPr="00ED7E3D">
              <w:rPr>
                <w:rFonts w:cs="Arial"/>
                <w:i/>
                <w:iCs/>
              </w:rPr>
              <w:t>(enter £0 if not applicable)</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F5C120C" w:rsidR="00E66558" w:rsidRPr="00ED7E3D" w:rsidRDefault="009D71E8" w:rsidP="002F2AA0">
            <w:pPr>
              <w:pStyle w:val="TableRow"/>
              <w:spacing w:before="0" w:after="0" w:line="300" w:lineRule="auto"/>
              <w:ind w:left="0" w:right="0"/>
              <w:rPr>
                <w:rFonts w:cs="Arial"/>
              </w:rPr>
            </w:pPr>
            <w:r w:rsidRPr="00ED7E3D">
              <w:rPr>
                <w:rFonts w:cs="Arial"/>
              </w:rPr>
              <w:t>£</w:t>
            </w:r>
            <w:r w:rsidR="008F768E">
              <w:rPr>
                <w:rFonts w:cs="Arial"/>
              </w:rPr>
              <w:t>0</w:t>
            </w:r>
          </w:p>
        </w:tc>
      </w:tr>
      <w:tr w:rsidR="00E66558" w:rsidRPr="00ED7E3D" w14:paraId="2A7D54E3" w14:textId="77777777" w:rsidTr="00DB1408">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ED7E3D" w:rsidRDefault="009D71E8" w:rsidP="002F2AA0">
            <w:pPr>
              <w:pStyle w:val="TableRow"/>
              <w:spacing w:before="0" w:after="0" w:line="300" w:lineRule="auto"/>
              <w:ind w:left="0" w:right="0"/>
              <w:rPr>
                <w:rFonts w:cs="Arial"/>
                <w:b/>
              </w:rPr>
            </w:pPr>
            <w:r w:rsidRPr="00ED7E3D">
              <w:rPr>
                <w:rFonts w:cs="Arial"/>
                <w:b/>
              </w:rPr>
              <w:t>Total budget for this academic year</w:t>
            </w:r>
          </w:p>
          <w:p w14:paraId="2A7D54E1" w14:textId="77777777" w:rsidR="00E66558" w:rsidRPr="00ED7E3D" w:rsidRDefault="009D71E8" w:rsidP="002F2AA0">
            <w:pPr>
              <w:pStyle w:val="TableRow"/>
              <w:spacing w:before="0" w:after="0" w:line="300" w:lineRule="auto"/>
              <w:ind w:left="0" w:right="0"/>
              <w:rPr>
                <w:rFonts w:cs="Arial"/>
                <w:i/>
                <w:iCs/>
              </w:rPr>
            </w:pPr>
            <w:r w:rsidRPr="00ED7E3D">
              <w:rPr>
                <w:rFonts w:cs="Arial"/>
                <w:i/>
                <w:iCs/>
              </w:rPr>
              <w:t>If your school is an academy in a trust that pools this funding, state the amount available to your school this academic year</w:t>
            </w:r>
          </w:p>
        </w:tc>
        <w:tc>
          <w:tcPr>
            <w:tcW w:w="3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07F83C22" w:rsidR="00E66558" w:rsidRPr="00ED7E3D" w:rsidRDefault="009D71E8" w:rsidP="002F2AA0">
            <w:pPr>
              <w:pStyle w:val="TableRow"/>
              <w:spacing w:before="0" w:after="0" w:line="300" w:lineRule="auto"/>
              <w:ind w:left="0" w:right="0"/>
              <w:rPr>
                <w:rFonts w:cs="Arial"/>
              </w:rPr>
            </w:pPr>
            <w:r w:rsidRPr="00ED7E3D">
              <w:rPr>
                <w:rFonts w:cs="Arial"/>
              </w:rPr>
              <w:t>£</w:t>
            </w:r>
            <w:r w:rsidR="008F768E">
              <w:rPr>
                <w:rFonts w:cs="Arial"/>
              </w:rPr>
              <w:t>86,170</w:t>
            </w:r>
          </w:p>
        </w:tc>
      </w:tr>
    </w:tbl>
    <w:p w14:paraId="2A7D54E4" w14:textId="77777777" w:rsidR="00E66558" w:rsidRPr="00ED7E3D" w:rsidRDefault="009D71E8" w:rsidP="002F2AA0">
      <w:pPr>
        <w:pStyle w:val="Heading1"/>
        <w:spacing w:after="0" w:line="300" w:lineRule="auto"/>
        <w:rPr>
          <w:rFonts w:cs="Arial"/>
        </w:rPr>
      </w:pPr>
      <w:r w:rsidRPr="00ED7E3D">
        <w:rPr>
          <w:rFonts w:cs="Arial"/>
        </w:rPr>
        <w:lastRenderedPageBreak/>
        <w:t>Part A: Pupil premium strategy plan</w:t>
      </w:r>
    </w:p>
    <w:p w14:paraId="2A7D54E5" w14:textId="77777777" w:rsidR="00E66558" w:rsidRPr="00ED7E3D" w:rsidRDefault="009D71E8" w:rsidP="002F2AA0">
      <w:pPr>
        <w:pStyle w:val="Heading2"/>
        <w:spacing w:before="0" w:after="0" w:line="300" w:lineRule="auto"/>
        <w:rPr>
          <w:rFonts w:cs="Arial"/>
        </w:rPr>
      </w:pPr>
      <w:bookmarkStart w:id="14" w:name="_Toc357771640"/>
      <w:bookmarkStart w:id="15" w:name="_Toc346793418"/>
      <w:r w:rsidRPr="00ED7E3D">
        <w:rPr>
          <w:rFonts w:cs="Arial"/>
        </w:rPr>
        <w:t>Statement of intent</w:t>
      </w:r>
    </w:p>
    <w:tbl>
      <w:tblPr>
        <w:tblW w:w="10485" w:type="dxa"/>
        <w:tblCellMar>
          <w:left w:w="10" w:type="dxa"/>
          <w:right w:w="10" w:type="dxa"/>
        </w:tblCellMar>
        <w:tblLook w:val="04A0" w:firstRow="1" w:lastRow="0" w:firstColumn="1" w:lastColumn="0" w:noHBand="0" w:noVBand="1"/>
      </w:tblPr>
      <w:tblGrid>
        <w:gridCol w:w="10485"/>
      </w:tblGrid>
      <w:tr w:rsidR="00E66558" w:rsidRPr="00ED7E3D" w14:paraId="2A7D54EA" w14:textId="77777777" w:rsidTr="00C15FC1">
        <w:trPr>
          <w:trHeight w:val="5451"/>
        </w:trPr>
        <w:tc>
          <w:tcPr>
            <w:tcW w:w="104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931F3" w14:textId="6F765007" w:rsidR="004C06B4" w:rsidRPr="00ED7E3D" w:rsidRDefault="004C06B4" w:rsidP="002F2AA0">
            <w:pPr>
              <w:spacing w:after="0" w:line="300" w:lineRule="auto"/>
              <w:rPr>
                <w:rFonts w:cs="Arial"/>
              </w:rPr>
            </w:pPr>
            <w:r w:rsidRPr="00ED7E3D">
              <w:rPr>
                <w:rFonts w:cs="Arial"/>
              </w:rPr>
              <w:t xml:space="preserve">At </w:t>
            </w:r>
            <w:r w:rsidR="00C6699A" w:rsidRPr="00ED7E3D">
              <w:rPr>
                <w:rFonts w:cs="Arial"/>
              </w:rPr>
              <w:t>Bosmere</w:t>
            </w:r>
            <w:r w:rsidRPr="00ED7E3D">
              <w:rPr>
                <w:rFonts w:cs="Arial"/>
              </w:rPr>
              <w:t xml:space="preserve"> Community Primary School, we are committed to ensuring that disadvantage does not become a barrier to achievement. We recognise that our disadvantaged pupils face a range of academic and non-academic challenges and our strategy is designed to ensure they receive the support, opportunities and high-quality teaching needed to thrive. Through an inclusive approach, informed by </w:t>
            </w:r>
            <w:r w:rsidR="00AC4902">
              <w:rPr>
                <w:rFonts w:cs="Arial"/>
              </w:rPr>
              <w:t>research</w:t>
            </w:r>
            <w:r w:rsidRPr="00ED7E3D">
              <w:rPr>
                <w:rFonts w:cs="Arial"/>
              </w:rPr>
              <w:t xml:space="preserve"> evidence and our knowledge of individual pupils, we aim to improve attainment, attendance, wellbeing and life chances for all disadvantaged learners.</w:t>
            </w:r>
          </w:p>
          <w:p w14:paraId="2ABD24E0" w14:textId="6B83402B" w:rsidR="0056220F" w:rsidRPr="00ED7E3D" w:rsidRDefault="00AE412C" w:rsidP="002F2AA0">
            <w:pPr>
              <w:pStyle w:val="ListParagraph"/>
              <w:numPr>
                <w:ilvl w:val="0"/>
                <w:numId w:val="18"/>
              </w:numPr>
              <w:spacing w:after="0" w:line="300" w:lineRule="auto"/>
              <w:rPr>
                <w:rFonts w:cs="Arial"/>
              </w:rPr>
            </w:pPr>
            <w:r w:rsidRPr="00ED7E3D">
              <w:rPr>
                <w:rFonts w:cs="Arial"/>
              </w:rPr>
              <w:t>To achieve this, we follow the EEF’s tiered approach to school improvement</w:t>
            </w:r>
            <w:r w:rsidR="00A62F16" w:rsidRPr="00ED7E3D">
              <w:rPr>
                <w:rFonts w:cs="Arial"/>
              </w:rPr>
              <w:t>,</w:t>
            </w:r>
            <w:r w:rsidRPr="00ED7E3D">
              <w:rPr>
                <w:rFonts w:cs="Arial"/>
              </w:rPr>
              <w:t xml:space="preserve"> which focus</w:t>
            </w:r>
            <w:r w:rsidR="008051A3" w:rsidRPr="00ED7E3D">
              <w:rPr>
                <w:rFonts w:cs="Arial"/>
              </w:rPr>
              <w:t>es</w:t>
            </w:r>
            <w:r w:rsidRPr="00ED7E3D">
              <w:rPr>
                <w:rFonts w:cs="Arial"/>
              </w:rPr>
              <w:t xml:space="preserve"> on: </w:t>
            </w:r>
          </w:p>
          <w:p w14:paraId="6A5CB002" w14:textId="7C6CD2B9" w:rsidR="0056220F" w:rsidRPr="00ED7E3D" w:rsidRDefault="00AE412C" w:rsidP="002F2AA0">
            <w:pPr>
              <w:pStyle w:val="ListParagraph"/>
              <w:numPr>
                <w:ilvl w:val="0"/>
                <w:numId w:val="33"/>
              </w:numPr>
              <w:spacing w:after="0" w:line="300" w:lineRule="auto"/>
              <w:rPr>
                <w:rFonts w:cs="Arial"/>
              </w:rPr>
            </w:pPr>
            <w:r w:rsidRPr="00ED7E3D">
              <w:rPr>
                <w:rFonts w:cs="Arial"/>
              </w:rPr>
              <w:t xml:space="preserve">Access to </w:t>
            </w:r>
            <w:proofErr w:type="gramStart"/>
            <w:r w:rsidRPr="00ED7E3D">
              <w:rPr>
                <w:rFonts w:cs="Arial"/>
              </w:rPr>
              <w:t>high quality</w:t>
            </w:r>
            <w:proofErr w:type="gramEnd"/>
            <w:r w:rsidRPr="00ED7E3D">
              <w:rPr>
                <w:rFonts w:cs="Arial"/>
              </w:rPr>
              <w:t xml:space="preserve"> </w:t>
            </w:r>
            <w:r w:rsidR="000D556D" w:rsidRPr="00ED7E3D">
              <w:rPr>
                <w:rFonts w:cs="Arial"/>
              </w:rPr>
              <w:t>teaching.</w:t>
            </w:r>
            <w:r w:rsidRPr="00ED7E3D">
              <w:rPr>
                <w:rFonts w:cs="Arial"/>
              </w:rPr>
              <w:t xml:space="preserve"> </w:t>
            </w:r>
          </w:p>
          <w:p w14:paraId="256891A6" w14:textId="3BA79B95" w:rsidR="0056220F" w:rsidRPr="00ED7E3D" w:rsidRDefault="00AE412C" w:rsidP="002F2AA0">
            <w:pPr>
              <w:pStyle w:val="ListParagraph"/>
              <w:numPr>
                <w:ilvl w:val="0"/>
                <w:numId w:val="33"/>
              </w:numPr>
              <w:spacing w:after="0" w:line="300" w:lineRule="auto"/>
              <w:rPr>
                <w:rFonts w:cs="Arial"/>
              </w:rPr>
            </w:pPr>
            <w:r w:rsidRPr="00ED7E3D">
              <w:rPr>
                <w:rFonts w:cs="Arial"/>
              </w:rPr>
              <w:t xml:space="preserve">Impactful targeted academic </w:t>
            </w:r>
            <w:r w:rsidR="000D556D" w:rsidRPr="00ED7E3D">
              <w:rPr>
                <w:rFonts w:cs="Arial"/>
              </w:rPr>
              <w:t>support.</w:t>
            </w:r>
            <w:r w:rsidRPr="00ED7E3D">
              <w:rPr>
                <w:rFonts w:cs="Arial"/>
              </w:rPr>
              <w:t xml:space="preserve"> </w:t>
            </w:r>
          </w:p>
          <w:p w14:paraId="36CDFD15" w14:textId="65732D02" w:rsidR="00AE412C" w:rsidRPr="00ED7E3D" w:rsidRDefault="00AE412C" w:rsidP="002F2AA0">
            <w:pPr>
              <w:pStyle w:val="ListParagraph"/>
              <w:numPr>
                <w:ilvl w:val="0"/>
                <w:numId w:val="33"/>
              </w:numPr>
              <w:spacing w:after="0" w:line="300" w:lineRule="auto"/>
              <w:rPr>
                <w:rFonts w:cs="Arial"/>
              </w:rPr>
            </w:pPr>
            <w:r w:rsidRPr="00ED7E3D">
              <w:rPr>
                <w:rFonts w:cs="Arial"/>
              </w:rPr>
              <w:t xml:space="preserve">Wider strategies to remove non-academic barriers to attainment. </w:t>
            </w:r>
          </w:p>
          <w:p w14:paraId="17C62D2D" w14:textId="745BC049" w:rsidR="00A62F16" w:rsidRPr="00ED7E3D" w:rsidRDefault="00AE412C" w:rsidP="002F2AA0">
            <w:pPr>
              <w:pStyle w:val="ListParagraph"/>
              <w:numPr>
                <w:ilvl w:val="0"/>
                <w:numId w:val="18"/>
              </w:numPr>
              <w:spacing w:after="0" w:line="300" w:lineRule="auto"/>
              <w:rPr>
                <w:rFonts w:cs="Arial"/>
              </w:rPr>
            </w:pPr>
            <w:r w:rsidRPr="00ED7E3D">
              <w:rPr>
                <w:rFonts w:cs="Arial"/>
              </w:rPr>
              <w:t xml:space="preserve">Our strategy </w:t>
            </w:r>
            <w:r w:rsidR="00AC4902">
              <w:rPr>
                <w:rFonts w:cs="Arial"/>
              </w:rPr>
              <w:t xml:space="preserve">is long term and </w:t>
            </w:r>
            <w:r w:rsidRPr="00ED7E3D">
              <w:rPr>
                <w:rFonts w:cs="Arial"/>
              </w:rPr>
              <w:t xml:space="preserve">covers 3 academic years: </w:t>
            </w:r>
          </w:p>
          <w:p w14:paraId="61DD466D" w14:textId="30AA8126" w:rsidR="00A62F16" w:rsidRPr="00ED7E3D" w:rsidRDefault="00AE412C" w:rsidP="002F2AA0">
            <w:pPr>
              <w:pStyle w:val="ListParagraph"/>
              <w:numPr>
                <w:ilvl w:val="0"/>
                <w:numId w:val="34"/>
              </w:numPr>
              <w:spacing w:after="0" w:line="300" w:lineRule="auto"/>
              <w:rPr>
                <w:rFonts w:cs="Arial"/>
              </w:rPr>
            </w:pPr>
            <w:r w:rsidRPr="00ED7E3D">
              <w:rPr>
                <w:rFonts w:cs="Arial"/>
              </w:rPr>
              <w:t>Year 1: 202</w:t>
            </w:r>
            <w:r w:rsidR="00A62F16" w:rsidRPr="00ED7E3D">
              <w:rPr>
                <w:rFonts w:cs="Arial"/>
              </w:rPr>
              <w:t>6</w:t>
            </w:r>
            <w:r w:rsidRPr="00ED7E3D">
              <w:rPr>
                <w:rFonts w:cs="Arial"/>
              </w:rPr>
              <w:t>-202</w:t>
            </w:r>
            <w:r w:rsidR="00A62F16" w:rsidRPr="00ED7E3D">
              <w:rPr>
                <w:rFonts w:cs="Arial"/>
              </w:rPr>
              <w:t>7</w:t>
            </w:r>
            <w:r w:rsidRPr="00ED7E3D">
              <w:rPr>
                <w:rFonts w:cs="Arial"/>
              </w:rPr>
              <w:t xml:space="preserve"> </w:t>
            </w:r>
          </w:p>
          <w:p w14:paraId="37B6DC60" w14:textId="1829529E" w:rsidR="00A62F16" w:rsidRPr="00ED7E3D" w:rsidRDefault="00AE412C" w:rsidP="002F2AA0">
            <w:pPr>
              <w:pStyle w:val="ListParagraph"/>
              <w:numPr>
                <w:ilvl w:val="0"/>
                <w:numId w:val="34"/>
              </w:numPr>
              <w:spacing w:after="0" w:line="300" w:lineRule="auto"/>
              <w:rPr>
                <w:rFonts w:cs="Arial"/>
              </w:rPr>
            </w:pPr>
            <w:r w:rsidRPr="00ED7E3D">
              <w:rPr>
                <w:rFonts w:cs="Arial"/>
              </w:rPr>
              <w:t>Year 2: 202</w:t>
            </w:r>
            <w:r w:rsidR="00A62F16" w:rsidRPr="00ED7E3D">
              <w:rPr>
                <w:rFonts w:cs="Arial"/>
              </w:rPr>
              <w:t>7</w:t>
            </w:r>
            <w:r w:rsidRPr="00ED7E3D">
              <w:rPr>
                <w:rFonts w:cs="Arial"/>
              </w:rPr>
              <w:t>-202</w:t>
            </w:r>
            <w:r w:rsidR="00A62F16" w:rsidRPr="00ED7E3D">
              <w:rPr>
                <w:rFonts w:cs="Arial"/>
              </w:rPr>
              <w:t>8</w:t>
            </w:r>
            <w:r w:rsidRPr="00ED7E3D">
              <w:rPr>
                <w:rFonts w:cs="Arial"/>
              </w:rPr>
              <w:t xml:space="preserve"> </w:t>
            </w:r>
          </w:p>
          <w:p w14:paraId="2A7D54E9" w14:textId="0FBBF743" w:rsidR="00E66558" w:rsidRPr="00ED7E3D" w:rsidRDefault="00AE412C" w:rsidP="002F2AA0">
            <w:pPr>
              <w:pStyle w:val="ListParagraph"/>
              <w:numPr>
                <w:ilvl w:val="0"/>
                <w:numId w:val="34"/>
              </w:numPr>
              <w:spacing w:after="0" w:line="300" w:lineRule="auto"/>
              <w:rPr>
                <w:rFonts w:cs="Arial"/>
              </w:rPr>
            </w:pPr>
            <w:r w:rsidRPr="00ED7E3D">
              <w:rPr>
                <w:rFonts w:cs="Arial"/>
              </w:rPr>
              <w:t>Year 3: 202</w:t>
            </w:r>
            <w:r w:rsidR="00A62F16" w:rsidRPr="00ED7E3D">
              <w:rPr>
                <w:rFonts w:cs="Arial"/>
              </w:rPr>
              <w:t>8</w:t>
            </w:r>
            <w:r w:rsidRPr="00ED7E3D">
              <w:rPr>
                <w:rFonts w:cs="Arial"/>
              </w:rPr>
              <w:t>-202</w:t>
            </w:r>
            <w:r w:rsidR="00A62F16" w:rsidRPr="00ED7E3D">
              <w:rPr>
                <w:rFonts w:cs="Arial"/>
              </w:rPr>
              <w:t>9</w:t>
            </w:r>
          </w:p>
        </w:tc>
      </w:tr>
    </w:tbl>
    <w:p w14:paraId="2A7D54EB" w14:textId="77777777" w:rsidR="00E66558" w:rsidRPr="00ED7E3D" w:rsidRDefault="009D71E8" w:rsidP="002F2AA0">
      <w:pPr>
        <w:pStyle w:val="Heading2"/>
        <w:spacing w:before="0" w:after="0" w:line="300" w:lineRule="auto"/>
        <w:rPr>
          <w:rFonts w:cs="Arial"/>
        </w:rPr>
      </w:pPr>
      <w:r w:rsidRPr="00ED7E3D">
        <w:rPr>
          <w:rFonts w:cs="Arial"/>
        </w:rPr>
        <w:t>Challenges</w:t>
      </w:r>
    </w:p>
    <w:p w14:paraId="2A7D54EC" w14:textId="2BD0262D" w:rsidR="00E66558" w:rsidRPr="00ED7E3D" w:rsidRDefault="009D71E8" w:rsidP="002F2AA0">
      <w:pPr>
        <w:spacing w:after="0" w:line="300" w:lineRule="auto"/>
        <w:rPr>
          <w:rFonts w:cs="Arial"/>
        </w:rPr>
      </w:pPr>
      <w:r w:rsidRPr="00ED7E3D">
        <w:rPr>
          <w:rFonts w:cs="Arial"/>
          <w:bCs/>
        </w:rPr>
        <w:t>This details</w:t>
      </w:r>
      <w:r w:rsidRPr="00ED7E3D">
        <w:rPr>
          <w:rFonts w:cs="Arial"/>
        </w:rPr>
        <w:t xml:space="preserve"> the key</w:t>
      </w:r>
      <w:r w:rsidRPr="00ED7E3D">
        <w:rPr>
          <w:rFonts w:cs="Arial"/>
          <w:bCs/>
        </w:rPr>
        <w:t xml:space="preserve"> </w:t>
      </w:r>
      <w:r w:rsidRPr="00ED7E3D">
        <w:rPr>
          <w:rFonts w:cs="Arial"/>
        </w:rPr>
        <w:t xml:space="preserve">challenges to </w:t>
      </w:r>
      <w:r w:rsidRPr="00ED7E3D">
        <w:rPr>
          <w:rFonts w:cs="Arial"/>
          <w:bCs/>
        </w:rPr>
        <w:t>achievement that we have</w:t>
      </w:r>
      <w:r w:rsidRPr="00ED7E3D">
        <w:rPr>
          <w:rFonts w:cs="Arial"/>
        </w:rPr>
        <w:t xml:space="preserve"> identified among </w:t>
      </w:r>
      <w:r w:rsidRPr="00ED7E3D">
        <w:rPr>
          <w:rFonts w:cs="Arial"/>
          <w:bCs/>
        </w:rPr>
        <w:t>our</w:t>
      </w:r>
      <w:r w:rsidRPr="00ED7E3D">
        <w:rPr>
          <w:rFonts w:cs="Arial"/>
        </w:rPr>
        <w:t xml:space="preserve"> disadvantaged pupils</w:t>
      </w:r>
      <w:r w:rsidR="00AC4902">
        <w:rPr>
          <w:rFonts w:cs="Arial"/>
        </w:rPr>
        <w:t xml:space="preserve"> in the previous academic year.</w:t>
      </w:r>
    </w:p>
    <w:tbl>
      <w:tblPr>
        <w:tblW w:w="5000" w:type="pct"/>
        <w:tblCellMar>
          <w:left w:w="10" w:type="dxa"/>
          <w:right w:w="10" w:type="dxa"/>
        </w:tblCellMar>
        <w:tblLook w:val="04A0" w:firstRow="1" w:lastRow="0" w:firstColumn="1" w:lastColumn="0" w:noHBand="0" w:noVBand="1"/>
      </w:tblPr>
      <w:tblGrid>
        <w:gridCol w:w="1363"/>
        <w:gridCol w:w="9093"/>
      </w:tblGrid>
      <w:tr w:rsidR="00E66558" w:rsidRPr="00ED7E3D" w14:paraId="2A7D54EF" w14:textId="77777777" w:rsidTr="001969AA">
        <w:tc>
          <w:tcPr>
            <w:tcW w:w="12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Pr="00ED7E3D" w:rsidRDefault="009D71E8" w:rsidP="002F2AA0">
            <w:pPr>
              <w:pStyle w:val="TableHeader"/>
              <w:spacing w:before="0" w:after="0" w:line="300" w:lineRule="auto"/>
              <w:ind w:left="0" w:right="0"/>
              <w:rPr>
                <w:rFonts w:cs="Arial"/>
              </w:rPr>
            </w:pPr>
            <w:r w:rsidRPr="00ED7E3D">
              <w:rPr>
                <w:rFonts w:cs="Arial"/>
              </w:rPr>
              <w:t>Challenge number</w:t>
            </w:r>
          </w:p>
        </w:tc>
        <w:tc>
          <w:tcPr>
            <w:tcW w:w="918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Pr="008A261C" w:rsidRDefault="009D71E8" w:rsidP="002F2AA0">
            <w:pPr>
              <w:pStyle w:val="TableHeader"/>
              <w:spacing w:before="0" w:after="0" w:line="300" w:lineRule="auto"/>
              <w:ind w:left="0" w:right="0"/>
              <w:jc w:val="left"/>
              <w:rPr>
                <w:rFonts w:cs="Arial"/>
              </w:rPr>
            </w:pPr>
            <w:r w:rsidRPr="008A261C">
              <w:rPr>
                <w:rFonts w:cs="Arial"/>
              </w:rPr>
              <w:t xml:space="preserve">Detail of challenge </w:t>
            </w:r>
          </w:p>
        </w:tc>
      </w:tr>
      <w:tr w:rsidR="00E938BB" w:rsidRPr="00ED7E3D" w14:paraId="2A7D54F2"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4A0E8B9F" w:rsidR="00E938BB" w:rsidRPr="00ED7E3D" w:rsidRDefault="00E938BB" w:rsidP="002F2AA0">
            <w:pPr>
              <w:pStyle w:val="TableRow"/>
              <w:spacing w:before="0" w:after="0" w:line="300" w:lineRule="auto"/>
              <w:ind w:left="0" w:right="0"/>
              <w:jc w:val="center"/>
              <w:rPr>
                <w:rFonts w:cs="Arial"/>
                <w:sz w:val="40"/>
                <w:szCs w:val="40"/>
              </w:rPr>
            </w:pPr>
            <w:r w:rsidRPr="00ED7E3D">
              <w:rPr>
                <w:rFonts w:cs="Arial"/>
                <w:sz w:val="40"/>
                <w:szCs w:val="40"/>
              </w:rPr>
              <w:t>1</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9A449C0" w:rsidR="00E938BB" w:rsidRPr="008A261C" w:rsidRDefault="00E938BB" w:rsidP="002F2AA0">
            <w:pPr>
              <w:pStyle w:val="TableRowCentered"/>
              <w:spacing w:before="0" w:after="0" w:line="300" w:lineRule="auto"/>
              <w:ind w:left="0" w:right="0"/>
              <w:jc w:val="left"/>
              <w:rPr>
                <w:rFonts w:cs="Arial"/>
                <w:szCs w:val="24"/>
              </w:rPr>
            </w:pPr>
            <w:r w:rsidRPr="008A261C">
              <w:rPr>
                <w:rFonts w:cs="Arial"/>
                <w:b/>
                <w:bCs/>
                <w:szCs w:val="24"/>
                <w:lang w:val="en-US"/>
              </w:rPr>
              <w:t>Attendance</w:t>
            </w:r>
            <w:r w:rsidR="00FE168C" w:rsidRPr="008A261C">
              <w:rPr>
                <w:rFonts w:cs="Arial"/>
                <w:b/>
                <w:bCs/>
                <w:szCs w:val="24"/>
                <w:lang w:val="en-US"/>
              </w:rPr>
              <w:t xml:space="preserve"> (SDP </w:t>
            </w:r>
            <w:r w:rsidR="006F58B2" w:rsidRPr="008A261C">
              <w:rPr>
                <w:rFonts w:cs="Arial"/>
                <w:b/>
                <w:bCs/>
                <w:szCs w:val="24"/>
                <w:lang w:val="en-US"/>
              </w:rPr>
              <w:t>3.1)</w:t>
            </w:r>
            <w:r w:rsidRPr="008A261C">
              <w:rPr>
                <w:rFonts w:cs="Arial"/>
                <w:szCs w:val="24"/>
                <w:lang w:val="en-US"/>
              </w:rPr>
              <w:t>: Last academic year (2025-26), attendance for disadvantaged pupils was a significant barrier. Overall attendance was 89.5% - 3.</w:t>
            </w:r>
            <w:r w:rsidR="003561B7" w:rsidRPr="008A261C">
              <w:rPr>
                <w:rFonts w:cs="Arial"/>
                <w:szCs w:val="24"/>
                <w:lang w:val="en-US"/>
              </w:rPr>
              <w:t>5</w:t>
            </w:r>
            <w:r w:rsidRPr="008A261C">
              <w:rPr>
                <w:rFonts w:cs="Arial"/>
                <w:szCs w:val="24"/>
                <w:lang w:val="en-US"/>
              </w:rPr>
              <w:t xml:space="preserve">% of this was </w:t>
            </w:r>
            <w:proofErr w:type="spellStart"/>
            <w:r w:rsidRPr="008A261C">
              <w:rPr>
                <w:rFonts w:cs="Arial"/>
                <w:szCs w:val="24"/>
                <w:lang w:val="en-US"/>
              </w:rPr>
              <w:t>unauthorised</w:t>
            </w:r>
            <w:proofErr w:type="spellEnd"/>
            <w:r w:rsidRPr="008A261C">
              <w:rPr>
                <w:rFonts w:cs="Arial"/>
                <w:szCs w:val="24"/>
                <w:lang w:val="en-US"/>
              </w:rPr>
              <w:t xml:space="preserve"> absence. Persistent absence was 3</w:t>
            </w:r>
            <w:r w:rsidR="00B01B78" w:rsidRPr="008A261C">
              <w:rPr>
                <w:rFonts w:cs="Arial"/>
                <w:szCs w:val="24"/>
                <w:lang w:val="en-US"/>
              </w:rPr>
              <w:t>4.6</w:t>
            </w:r>
            <w:r w:rsidRPr="008A261C">
              <w:rPr>
                <w:rFonts w:cs="Arial"/>
                <w:szCs w:val="24"/>
                <w:lang w:val="en-US"/>
              </w:rPr>
              <w:t>%. Only 3</w:t>
            </w:r>
            <w:r w:rsidR="00961108" w:rsidRPr="008A261C">
              <w:rPr>
                <w:rFonts w:cs="Arial"/>
                <w:szCs w:val="24"/>
                <w:lang w:val="en-US"/>
              </w:rPr>
              <w:t>4</w:t>
            </w:r>
            <w:r w:rsidRPr="008A261C">
              <w:rPr>
                <w:rFonts w:cs="Arial"/>
                <w:szCs w:val="24"/>
                <w:lang w:val="en-US"/>
              </w:rPr>
              <w:t>.</w:t>
            </w:r>
            <w:r w:rsidR="00961108" w:rsidRPr="008A261C">
              <w:rPr>
                <w:rFonts w:cs="Arial"/>
                <w:szCs w:val="24"/>
                <w:lang w:val="en-US"/>
              </w:rPr>
              <w:t>6</w:t>
            </w:r>
            <w:r w:rsidRPr="008A261C">
              <w:rPr>
                <w:rFonts w:cs="Arial"/>
                <w:szCs w:val="24"/>
                <w:lang w:val="en-US"/>
              </w:rPr>
              <w:t>% of the disadvantaged cohort had attendance over 96%.</w:t>
            </w:r>
          </w:p>
        </w:tc>
      </w:tr>
      <w:tr w:rsidR="00E938BB" w:rsidRPr="00ED7E3D" w14:paraId="2A7D54F5"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21633BAF" w:rsidR="00E938BB" w:rsidRPr="00ED7E3D" w:rsidRDefault="00E938BB" w:rsidP="002F2AA0">
            <w:pPr>
              <w:pStyle w:val="TableRow"/>
              <w:spacing w:before="0" w:after="0" w:line="300" w:lineRule="auto"/>
              <w:ind w:left="0" w:right="0"/>
              <w:jc w:val="center"/>
              <w:rPr>
                <w:rFonts w:cs="Arial"/>
                <w:sz w:val="40"/>
                <w:szCs w:val="40"/>
              </w:rPr>
            </w:pPr>
            <w:r w:rsidRPr="00ED7E3D">
              <w:rPr>
                <w:rFonts w:cs="Arial"/>
                <w:sz w:val="40"/>
                <w:szCs w:val="40"/>
              </w:rPr>
              <w:t>2</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4" w14:textId="335D7CD1" w:rsidR="00E938BB" w:rsidRPr="008A261C" w:rsidRDefault="00E938BB" w:rsidP="002F2AA0">
            <w:pPr>
              <w:pStyle w:val="TableRowCentered"/>
              <w:spacing w:before="0" w:after="0" w:line="300" w:lineRule="auto"/>
              <w:ind w:left="0" w:right="0"/>
              <w:jc w:val="left"/>
              <w:rPr>
                <w:rFonts w:cs="Arial"/>
                <w:szCs w:val="24"/>
              </w:rPr>
            </w:pPr>
            <w:proofErr w:type="spellStart"/>
            <w:r w:rsidRPr="008A261C">
              <w:rPr>
                <w:rFonts w:cs="Arial"/>
                <w:b/>
                <w:bCs/>
                <w:szCs w:val="24"/>
                <w:lang w:val="en-US"/>
              </w:rPr>
              <w:t>Behaviour</w:t>
            </w:r>
            <w:proofErr w:type="spellEnd"/>
            <w:r w:rsidR="006F58B2" w:rsidRPr="008A261C">
              <w:rPr>
                <w:rFonts w:cs="Arial"/>
                <w:b/>
                <w:bCs/>
                <w:szCs w:val="24"/>
                <w:lang w:val="en-US"/>
              </w:rPr>
              <w:t xml:space="preserve"> (SDP 3.2)</w:t>
            </w:r>
            <w:r w:rsidRPr="008A261C">
              <w:rPr>
                <w:rFonts w:cs="Arial"/>
                <w:szCs w:val="24"/>
                <w:lang w:val="en-US"/>
              </w:rPr>
              <w:t xml:space="preserve">: Some </w:t>
            </w:r>
            <w:r w:rsidR="002E5D57" w:rsidRPr="008A261C">
              <w:rPr>
                <w:rFonts w:cs="Arial"/>
                <w:szCs w:val="24"/>
                <w:lang w:val="en-US"/>
              </w:rPr>
              <w:t>pupils</w:t>
            </w:r>
            <w:r w:rsidRPr="008A261C">
              <w:rPr>
                <w:rFonts w:cs="Arial"/>
                <w:szCs w:val="24"/>
                <w:lang w:val="en-US"/>
              </w:rPr>
              <w:t xml:space="preserve"> have high levels of dysregulation due to varying experiences of social engagement.</w:t>
            </w:r>
            <w:r w:rsidR="000A0DF1" w:rsidRPr="008A261C">
              <w:rPr>
                <w:rFonts w:cs="Arial"/>
                <w:szCs w:val="24"/>
                <w:lang w:val="en-US"/>
              </w:rPr>
              <w:t xml:space="preserve"> </w:t>
            </w:r>
            <w:r w:rsidR="006B5748" w:rsidRPr="008A261C">
              <w:rPr>
                <w:rFonts w:cs="Arial"/>
                <w:szCs w:val="24"/>
                <w:lang w:val="en-US"/>
              </w:rPr>
              <w:t>Disadvantaged</w:t>
            </w:r>
            <w:r w:rsidR="000A0DF1" w:rsidRPr="008A261C">
              <w:rPr>
                <w:rFonts w:cs="Arial"/>
                <w:szCs w:val="24"/>
                <w:lang w:val="en-US"/>
              </w:rPr>
              <w:t xml:space="preserve"> pupils ha</w:t>
            </w:r>
            <w:r w:rsidR="002A18B7">
              <w:rPr>
                <w:rFonts w:cs="Arial"/>
                <w:szCs w:val="24"/>
                <w:lang w:val="en-US"/>
              </w:rPr>
              <w:t>d</w:t>
            </w:r>
            <w:r w:rsidR="000A0DF1" w:rsidRPr="008A261C">
              <w:rPr>
                <w:rFonts w:cs="Arial"/>
                <w:szCs w:val="24"/>
                <w:lang w:val="en-US"/>
              </w:rPr>
              <w:t xml:space="preserve"> too many </w:t>
            </w:r>
            <w:r w:rsidR="006B5748" w:rsidRPr="008A261C">
              <w:rPr>
                <w:rFonts w:cs="Arial"/>
                <w:szCs w:val="24"/>
                <w:lang w:val="en-US"/>
              </w:rPr>
              <w:t xml:space="preserve">recorded </w:t>
            </w:r>
            <w:proofErr w:type="spellStart"/>
            <w:r w:rsidR="006B5748" w:rsidRPr="008A261C">
              <w:rPr>
                <w:rFonts w:cs="Arial"/>
                <w:szCs w:val="24"/>
                <w:lang w:val="en-US"/>
              </w:rPr>
              <w:t>behaviour</w:t>
            </w:r>
            <w:proofErr w:type="spellEnd"/>
            <w:r w:rsidR="006B5748" w:rsidRPr="008A261C">
              <w:rPr>
                <w:rFonts w:cs="Arial"/>
                <w:szCs w:val="24"/>
                <w:lang w:val="en-US"/>
              </w:rPr>
              <w:t xml:space="preserve"> incidents and suspensions.</w:t>
            </w:r>
          </w:p>
        </w:tc>
      </w:tr>
      <w:tr w:rsidR="00E938BB" w:rsidRPr="00ED7E3D" w14:paraId="2A7D54F8"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14AE18C" w:rsidR="00E938BB" w:rsidRPr="00ED7E3D" w:rsidRDefault="00E938BB" w:rsidP="002F2AA0">
            <w:pPr>
              <w:pStyle w:val="TableRow"/>
              <w:spacing w:before="0" w:after="0" w:line="300" w:lineRule="auto"/>
              <w:ind w:left="0" w:right="0"/>
              <w:jc w:val="center"/>
              <w:rPr>
                <w:rFonts w:cs="Arial"/>
                <w:sz w:val="40"/>
                <w:szCs w:val="40"/>
              </w:rPr>
            </w:pPr>
            <w:r w:rsidRPr="00ED7E3D">
              <w:rPr>
                <w:rFonts w:cs="Arial"/>
                <w:sz w:val="40"/>
                <w:szCs w:val="40"/>
              </w:rPr>
              <w:t>3</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137C1BEF" w:rsidR="00E938BB" w:rsidRPr="008A261C" w:rsidRDefault="00E938BB" w:rsidP="002F2AA0">
            <w:pPr>
              <w:pStyle w:val="TableRowCentered"/>
              <w:spacing w:before="0" w:after="0" w:line="300" w:lineRule="auto"/>
              <w:ind w:left="0" w:right="0"/>
              <w:jc w:val="left"/>
              <w:rPr>
                <w:rFonts w:cs="Arial"/>
                <w:szCs w:val="24"/>
              </w:rPr>
            </w:pPr>
            <w:r w:rsidRPr="008A261C">
              <w:rPr>
                <w:rFonts w:cs="Arial"/>
                <w:szCs w:val="24"/>
              </w:rPr>
              <w:t xml:space="preserve">Some </w:t>
            </w:r>
            <w:r w:rsidR="002E5D57" w:rsidRPr="008A261C">
              <w:rPr>
                <w:rFonts w:cs="Arial"/>
                <w:szCs w:val="24"/>
              </w:rPr>
              <w:t>pupils</w:t>
            </w:r>
            <w:r w:rsidRPr="008A261C">
              <w:rPr>
                <w:rFonts w:cs="Arial"/>
                <w:szCs w:val="24"/>
              </w:rPr>
              <w:t xml:space="preserve"> need to develop their speech, language and communication skills. </w:t>
            </w:r>
            <w:r w:rsidR="002E5D57" w:rsidRPr="008A261C">
              <w:rPr>
                <w:rFonts w:cs="Arial"/>
                <w:szCs w:val="24"/>
              </w:rPr>
              <w:t>Pupils</w:t>
            </w:r>
            <w:r w:rsidRPr="008A261C">
              <w:rPr>
                <w:rFonts w:cs="Arial"/>
                <w:szCs w:val="24"/>
              </w:rPr>
              <w:t xml:space="preserve"> arrive from a variety of early years provisions. In the last academic year </w:t>
            </w:r>
            <w:r w:rsidRPr="008A261C">
              <w:rPr>
                <w:rFonts w:cs="Arial"/>
                <w:szCs w:val="24"/>
                <w:lang w:val="en-US"/>
              </w:rPr>
              <w:t>(2025-26)</w:t>
            </w:r>
            <w:r w:rsidRPr="008A261C">
              <w:rPr>
                <w:rFonts w:cs="Arial"/>
                <w:szCs w:val="24"/>
              </w:rPr>
              <w:t>, only 1 of 5 pupils had a ‘</w:t>
            </w:r>
            <w:r w:rsidRPr="008A261C">
              <w:rPr>
                <w:rFonts w:cs="Arial"/>
                <w:b/>
                <w:bCs/>
                <w:szCs w:val="24"/>
              </w:rPr>
              <w:t xml:space="preserve">good level of development’ </w:t>
            </w:r>
            <w:r w:rsidRPr="008A261C">
              <w:rPr>
                <w:rFonts w:cs="Arial"/>
                <w:szCs w:val="24"/>
              </w:rPr>
              <w:t>in</w:t>
            </w:r>
            <w:r w:rsidRPr="008A261C">
              <w:rPr>
                <w:rFonts w:cs="Arial"/>
                <w:b/>
                <w:bCs/>
                <w:szCs w:val="24"/>
              </w:rPr>
              <w:t xml:space="preserve"> EYFS.</w:t>
            </w:r>
          </w:p>
        </w:tc>
      </w:tr>
      <w:tr w:rsidR="00E938BB" w:rsidRPr="00ED7E3D" w14:paraId="2A7D54FB"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49327E94" w:rsidR="00E938BB" w:rsidRPr="00ED7E3D" w:rsidRDefault="00E938BB" w:rsidP="002F2AA0">
            <w:pPr>
              <w:pStyle w:val="TableRow"/>
              <w:spacing w:before="0" w:after="0" w:line="300" w:lineRule="auto"/>
              <w:ind w:left="0" w:right="0"/>
              <w:jc w:val="center"/>
              <w:rPr>
                <w:rFonts w:cs="Arial"/>
                <w:sz w:val="40"/>
                <w:szCs w:val="40"/>
              </w:rPr>
            </w:pPr>
            <w:r w:rsidRPr="00ED7E3D">
              <w:rPr>
                <w:rFonts w:cs="Arial"/>
                <w:sz w:val="40"/>
                <w:szCs w:val="40"/>
              </w:rPr>
              <w:t>4</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4DB398" w14:textId="248A2A81" w:rsidR="00E938BB" w:rsidRPr="008A261C" w:rsidRDefault="00E938BB" w:rsidP="002F2AA0">
            <w:pPr>
              <w:spacing w:after="0" w:line="300" w:lineRule="auto"/>
              <w:rPr>
                <w:rFonts w:cs="Arial"/>
                <w:b/>
                <w:bCs/>
                <w:lang w:val="en-US"/>
              </w:rPr>
            </w:pPr>
            <w:r w:rsidRPr="008A261C">
              <w:rPr>
                <w:rFonts w:cs="Arial"/>
                <w:lang w:val="en-US"/>
              </w:rPr>
              <w:t>Statutory assessment scores from the last academic year (2025-26), indicate significant underachievement. This suggest</w:t>
            </w:r>
            <w:r w:rsidR="002A18B7">
              <w:rPr>
                <w:rFonts w:cs="Arial"/>
                <w:lang w:val="en-US"/>
              </w:rPr>
              <w:t>s</w:t>
            </w:r>
            <w:r w:rsidRPr="008A261C">
              <w:rPr>
                <w:rFonts w:cs="Arial"/>
                <w:lang w:val="en-US"/>
              </w:rPr>
              <w:t xml:space="preserve"> that the disadvantaged cohort in the school have significant conceptual gaps in </w:t>
            </w:r>
            <w:r w:rsidRPr="008A261C">
              <w:rPr>
                <w:rFonts w:cs="Arial"/>
                <w:b/>
                <w:bCs/>
                <w:lang w:val="en-US"/>
              </w:rPr>
              <w:t>reading:</w:t>
            </w:r>
          </w:p>
          <w:p w14:paraId="41EFACEE" w14:textId="77777777" w:rsidR="00E938BB" w:rsidRPr="008A261C" w:rsidRDefault="00E938BB" w:rsidP="002F2AA0">
            <w:pPr>
              <w:pStyle w:val="ListParagraph"/>
              <w:numPr>
                <w:ilvl w:val="0"/>
                <w:numId w:val="23"/>
              </w:numPr>
              <w:suppressAutoHyphens w:val="0"/>
              <w:autoSpaceDN/>
              <w:spacing w:after="0" w:line="300" w:lineRule="auto"/>
              <w:rPr>
                <w:rFonts w:cs="Arial"/>
                <w:lang w:val="en-US"/>
              </w:rPr>
            </w:pPr>
            <w:r w:rsidRPr="008A261C">
              <w:rPr>
                <w:rFonts w:cs="Arial"/>
                <w:lang w:val="en-US"/>
              </w:rPr>
              <w:t>1 of 5 pupils had a ‘good level of development’ in EYFS.</w:t>
            </w:r>
          </w:p>
          <w:p w14:paraId="2E76AA4C" w14:textId="77777777" w:rsidR="009F6A17" w:rsidRPr="008A261C" w:rsidRDefault="00E938BB" w:rsidP="002F2AA0">
            <w:pPr>
              <w:pStyle w:val="ListParagraph"/>
              <w:numPr>
                <w:ilvl w:val="0"/>
                <w:numId w:val="23"/>
              </w:numPr>
              <w:suppressAutoHyphens w:val="0"/>
              <w:autoSpaceDN/>
              <w:spacing w:after="0" w:line="300" w:lineRule="auto"/>
              <w:rPr>
                <w:rFonts w:cs="Arial"/>
                <w:lang w:val="en-US"/>
              </w:rPr>
            </w:pPr>
            <w:r w:rsidRPr="008A261C">
              <w:rPr>
                <w:rFonts w:cs="Arial"/>
                <w:lang w:val="en-US"/>
              </w:rPr>
              <w:t>1 of 6 pupils passed the year 1 phonics check.</w:t>
            </w:r>
          </w:p>
          <w:p w14:paraId="2A7D54FA" w14:textId="20F9E944" w:rsidR="00E938BB" w:rsidRPr="008A261C" w:rsidRDefault="00E938BB" w:rsidP="002F2AA0">
            <w:pPr>
              <w:pStyle w:val="ListParagraph"/>
              <w:numPr>
                <w:ilvl w:val="0"/>
                <w:numId w:val="23"/>
              </w:numPr>
              <w:suppressAutoHyphens w:val="0"/>
              <w:autoSpaceDN/>
              <w:spacing w:after="0" w:line="300" w:lineRule="auto"/>
              <w:rPr>
                <w:rFonts w:cs="Arial"/>
                <w:lang w:val="en-US"/>
              </w:rPr>
            </w:pPr>
            <w:r w:rsidRPr="008A261C">
              <w:rPr>
                <w:rFonts w:cs="Arial"/>
                <w:lang w:val="en-US"/>
              </w:rPr>
              <w:t>1 of 5 pupils achieved the expected standard at KS2. No pupils achieved the higher standard.</w:t>
            </w:r>
          </w:p>
        </w:tc>
      </w:tr>
      <w:tr w:rsidR="00E938BB" w:rsidRPr="00ED7E3D" w14:paraId="2A7D54FE"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01D13AEF" w:rsidR="00E938BB" w:rsidRPr="00ED7E3D" w:rsidRDefault="00E938BB" w:rsidP="002F2AA0">
            <w:pPr>
              <w:pStyle w:val="TableRow"/>
              <w:spacing w:before="0" w:after="0" w:line="300" w:lineRule="auto"/>
              <w:ind w:left="0" w:right="0"/>
              <w:jc w:val="center"/>
              <w:rPr>
                <w:rFonts w:cs="Arial"/>
                <w:sz w:val="40"/>
                <w:szCs w:val="40"/>
              </w:rPr>
            </w:pPr>
            <w:r w:rsidRPr="00ED7E3D">
              <w:rPr>
                <w:rFonts w:cs="Arial"/>
                <w:sz w:val="40"/>
                <w:szCs w:val="40"/>
              </w:rPr>
              <w:lastRenderedPageBreak/>
              <w:t>5</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66BC0" w14:textId="6C9DEB36" w:rsidR="00E938BB" w:rsidRPr="008A261C" w:rsidRDefault="00E938BB" w:rsidP="002F2AA0">
            <w:pPr>
              <w:spacing w:after="0" w:line="300" w:lineRule="auto"/>
              <w:rPr>
                <w:rFonts w:cs="Arial"/>
                <w:b/>
                <w:bCs/>
                <w:lang w:val="en-US"/>
              </w:rPr>
            </w:pPr>
            <w:r w:rsidRPr="008A261C">
              <w:rPr>
                <w:rFonts w:cs="Arial"/>
                <w:lang w:val="en-US"/>
              </w:rPr>
              <w:t xml:space="preserve">Statutory assessment scores from the last academic year (2025-26), indicate significant underachievement. This </w:t>
            </w:r>
            <w:r w:rsidR="00054789" w:rsidRPr="008A261C">
              <w:rPr>
                <w:rFonts w:cs="Arial"/>
                <w:lang w:val="en-US"/>
              </w:rPr>
              <w:t>suggest</w:t>
            </w:r>
            <w:r w:rsidR="00054789">
              <w:rPr>
                <w:rFonts w:cs="Arial"/>
                <w:lang w:val="en-US"/>
              </w:rPr>
              <w:t>s</w:t>
            </w:r>
            <w:r w:rsidR="00054789" w:rsidRPr="008A261C">
              <w:rPr>
                <w:rFonts w:cs="Arial"/>
                <w:lang w:val="en-US"/>
              </w:rPr>
              <w:t xml:space="preserve"> </w:t>
            </w:r>
            <w:r w:rsidRPr="008A261C">
              <w:rPr>
                <w:rFonts w:cs="Arial"/>
                <w:lang w:val="en-US"/>
              </w:rPr>
              <w:t xml:space="preserve">that the disadvantaged </w:t>
            </w:r>
            <w:proofErr w:type="gramStart"/>
            <w:r w:rsidRPr="008A261C">
              <w:rPr>
                <w:rFonts w:cs="Arial"/>
                <w:lang w:val="en-US"/>
              </w:rPr>
              <w:t>cohort</w:t>
            </w:r>
            <w:proofErr w:type="gramEnd"/>
            <w:r w:rsidRPr="008A261C">
              <w:rPr>
                <w:rFonts w:cs="Arial"/>
                <w:lang w:val="en-US"/>
              </w:rPr>
              <w:t xml:space="preserve"> in the school have significant conceptual gaps in</w:t>
            </w:r>
            <w:r w:rsidRPr="008A261C">
              <w:rPr>
                <w:rFonts w:cs="Arial"/>
                <w:b/>
                <w:bCs/>
                <w:lang w:val="en-US"/>
              </w:rPr>
              <w:t xml:space="preserve"> writing:</w:t>
            </w:r>
          </w:p>
          <w:p w14:paraId="34F096A4" w14:textId="77777777" w:rsidR="00E938BB" w:rsidRPr="008A261C" w:rsidRDefault="00E938BB" w:rsidP="002F2AA0">
            <w:pPr>
              <w:pStyle w:val="ListParagraph"/>
              <w:numPr>
                <w:ilvl w:val="0"/>
                <w:numId w:val="24"/>
              </w:numPr>
              <w:suppressAutoHyphens w:val="0"/>
              <w:autoSpaceDN/>
              <w:spacing w:after="0" w:line="300" w:lineRule="auto"/>
              <w:rPr>
                <w:rFonts w:cs="Arial"/>
                <w:lang w:val="en-US"/>
              </w:rPr>
            </w:pPr>
            <w:r w:rsidRPr="008A261C">
              <w:rPr>
                <w:rFonts w:cs="Arial"/>
                <w:lang w:val="en-US"/>
              </w:rPr>
              <w:t>1 of 5 pupils had a ‘good level of development’ in EYFS.</w:t>
            </w:r>
          </w:p>
          <w:p w14:paraId="17A34A97" w14:textId="77777777" w:rsidR="009F6A17" w:rsidRPr="008A261C" w:rsidRDefault="00E938BB" w:rsidP="002F2AA0">
            <w:pPr>
              <w:pStyle w:val="ListParagraph"/>
              <w:numPr>
                <w:ilvl w:val="0"/>
                <w:numId w:val="24"/>
              </w:numPr>
              <w:suppressAutoHyphens w:val="0"/>
              <w:autoSpaceDN/>
              <w:spacing w:after="0" w:line="300" w:lineRule="auto"/>
              <w:rPr>
                <w:rFonts w:cs="Arial"/>
                <w:lang w:val="en-US"/>
              </w:rPr>
            </w:pPr>
            <w:r w:rsidRPr="008A261C">
              <w:rPr>
                <w:rFonts w:cs="Arial"/>
                <w:lang w:val="en-US"/>
              </w:rPr>
              <w:t xml:space="preserve">2 of 5 pupils achieved the expected standard in Grammar, Punctuation and Spelling. </w:t>
            </w:r>
          </w:p>
          <w:p w14:paraId="2A7D54FD" w14:textId="7CA66CA7" w:rsidR="00E938BB" w:rsidRPr="008A261C" w:rsidRDefault="00E938BB" w:rsidP="002F2AA0">
            <w:pPr>
              <w:pStyle w:val="ListParagraph"/>
              <w:numPr>
                <w:ilvl w:val="0"/>
                <w:numId w:val="24"/>
              </w:numPr>
              <w:suppressAutoHyphens w:val="0"/>
              <w:autoSpaceDN/>
              <w:spacing w:after="0" w:line="300" w:lineRule="auto"/>
              <w:rPr>
                <w:rFonts w:cs="Arial"/>
                <w:lang w:val="en-US"/>
              </w:rPr>
            </w:pPr>
            <w:r w:rsidRPr="008A261C">
              <w:rPr>
                <w:rFonts w:cs="Arial"/>
                <w:lang w:val="en-US"/>
              </w:rPr>
              <w:t>No pupils (from 5) achieved the expected standard at KS2 or the higher standard.</w:t>
            </w:r>
          </w:p>
        </w:tc>
      </w:tr>
      <w:tr w:rsidR="00E938BB" w:rsidRPr="00ED7E3D" w14:paraId="54244984"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A26BCC" w14:textId="31A8766D" w:rsidR="00E938BB" w:rsidRPr="00ED7E3D" w:rsidRDefault="00E938BB" w:rsidP="002F2AA0">
            <w:pPr>
              <w:pStyle w:val="TableRow"/>
              <w:spacing w:before="0" w:after="0" w:line="300" w:lineRule="auto"/>
              <w:ind w:left="0" w:right="0"/>
              <w:jc w:val="center"/>
              <w:rPr>
                <w:rFonts w:cs="Arial"/>
                <w:sz w:val="40"/>
                <w:szCs w:val="40"/>
              </w:rPr>
            </w:pPr>
            <w:r w:rsidRPr="00ED7E3D">
              <w:rPr>
                <w:rFonts w:cs="Arial"/>
                <w:sz w:val="40"/>
                <w:szCs w:val="40"/>
              </w:rPr>
              <w:t>6</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20693" w14:textId="436C2E1D" w:rsidR="00E938BB" w:rsidRPr="008A261C" w:rsidRDefault="00E938BB" w:rsidP="002F2AA0">
            <w:pPr>
              <w:spacing w:after="0" w:line="300" w:lineRule="auto"/>
              <w:rPr>
                <w:rFonts w:cs="Arial"/>
                <w:b/>
                <w:bCs/>
              </w:rPr>
            </w:pPr>
            <w:r w:rsidRPr="008A261C">
              <w:rPr>
                <w:rFonts w:cs="Arial"/>
                <w:lang w:val="en-US"/>
              </w:rPr>
              <w:t xml:space="preserve">Statutory assessment scores from the last academic year (2025-26), indicate significant underachievement. This </w:t>
            </w:r>
            <w:r w:rsidR="00054789" w:rsidRPr="008A261C">
              <w:rPr>
                <w:rFonts w:cs="Arial"/>
                <w:lang w:val="en-US"/>
              </w:rPr>
              <w:t>suggest</w:t>
            </w:r>
            <w:r w:rsidR="00054789">
              <w:rPr>
                <w:rFonts w:cs="Arial"/>
                <w:lang w:val="en-US"/>
              </w:rPr>
              <w:t>s</w:t>
            </w:r>
            <w:r w:rsidR="00054789" w:rsidRPr="008A261C">
              <w:rPr>
                <w:rFonts w:cs="Arial"/>
                <w:lang w:val="en-US"/>
              </w:rPr>
              <w:t xml:space="preserve"> </w:t>
            </w:r>
            <w:r w:rsidRPr="008A261C">
              <w:rPr>
                <w:rFonts w:cs="Arial"/>
                <w:lang w:val="en-US"/>
              </w:rPr>
              <w:t xml:space="preserve">that the disadvantaged </w:t>
            </w:r>
            <w:proofErr w:type="gramStart"/>
            <w:r w:rsidRPr="008A261C">
              <w:rPr>
                <w:rFonts w:cs="Arial"/>
                <w:lang w:val="en-US"/>
              </w:rPr>
              <w:t>cohort</w:t>
            </w:r>
            <w:proofErr w:type="gramEnd"/>
            <w:r w:rsidRPr="008A261C">
              <w:rPr>
                <w:rFonts w:cs="Arial"/>
                <w:lang w:val="en-US"/>
              </w:rPr>
              <w:t xml:space="preserve"> in the school have significant conceptual gaps in</w:t>
            </w:r>
            <w:r w:rsidRPr="008A261C">
              <w:rPr>
                <w:rFonts w:cs="Arial"/>
                <w:b/>
                <w:bCs/>
              </w:rPr>
              <w:t xml:space="preserve"> maths:</w:t>
            </w:r>
          </w:p>
          <w:p w14:paraId="01E2FD1D" w14:textId="77777777" w:rsidR="00E938BB" w:rsidRPr="008A261C" w:rsidRDefault="00E938BB" w:rsidP="002F2AA0">
            <w:pPr>
              <w:pStyle w:val="ListParagraph"/>
              <w:numPr>
                <w:ilvl w:val="0"/>
                <w:numId w:val="25"/>
              </w:numPr>
              <w:suppressAutoHyphens w:val="0"/>
              <w:autoSpaceDN/>
              <w:spacing w:after="0" w:line="300" w:lineRule="auto"/>
              <w:rPr>
                <w:rFonts w:cs="Arial"/>
                <w:lang w:val="en-US"/>
              </w:rPr>
            </w:pPr>
            <w:r w:rsidRPr="008A261C">
              <w:rPr>
                <w:rFonts w:cs="Arial"/>
                <w:lang w:val="en-US"/>
              </w:rPr>
              <w:t>1 of 5 pupils had a ‘good level of development’ in EYFS.</w:t>
            </w:r>
          </w:p>
          <w:p w14:paraId="563C7F82" w14:textId="77777777" w:rsidR="009F6A17" w:rsidRPr="008A261C" w:rsidRDefault="00E938BB" w:rsidP="002F2AA0">
            <w:pPr>
              <w:pStyle w:val="ListParagraph"/>
              <w:numPr>
                <w:ilvl w:val="0"/>
                <w:numId w:val="25"/>
              </w:numPr>
              <w:suppressAutoHyphens w:val="0"/>
              <w:autoSpaceDN/>
              <w:spacing w:after="0" w:line="300" w:lineRule="auto"/>
              <w:rPr>
                <w:rFonts w:cs="Arial"/>
              </w:rPr>
            </w:pPr>
            <w:r w:rsidRPr="008A261C">
              <w:rPr>
                <w:rFonts w:cs="Arial"/>
                <w:lang w:val="en-US"/>
              </w:rPr>
              <w:t xml:space="preserve">No pupils (from 15) achieved </w:t>
            </w:r>
            <w:r w:rsidRPr="008A261C">
              <w:rPr>
                <w:rFonts w:cs="Arial"/>
              </w:rPr>
              <w:t>full marks in the Multiplication Tables Check. Their average score was 15.9.</w:t>
            </w:r>
          </w:p>
          <w:p w14:paraId="2F0E56CA" w14:textId="21A51C54" w:rsidR="00E938BB" w:rsidRPr="008A261C" w:rsidRDefault="00E938BB" w:rsidP="002F2AA0">
            <w:pPr>
              <w:pStyle w:val="ListParagraph"/>
              <w:numPr>
                <w:ilvl w:val="0"/>
                <w:numId w:val="25"/>
              </w:numPr>
              <w:suppressAutoHyphens w:val="0"/>
              <w:autoSpaceDN/>
              <w:spacing w:after="0" w:line="300" w:lineRule="auto"/>
              <w:rPr>
                <w:rFonts w:cs="Arial"/>
              </w:rPr>
            </w:pPr>
            <w:r w:rsidRPr="008A261C">
              <w:rPr>
                <w:rFonts w:cs="Arial"/>
                <w:lang w:val="en-US"/>
              </w:rPr>
              <w:t>No pupils (from 5) achieved the expected standard at KS2 or the higher standard.</w:t>
            </w:r>
          </w:p>
        </w:tc>
      </w:tr>
      <w:tr w:rsidR="00505561" w:rsidRPr="00ED7E3D" w14:paraId="55A9AC41"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027A64" w14:textId="0D0BD089" w:rsidR="00505561" w:rsidRPr="00ED7E3D" w:rsidRDefault="00505561" w:rsidP="002F2AA0">
            <w:pPr>
              <w:pStyle w:val="TableRow"/>
              <w:spacing w:before="0" w:after="0" w:line="300" w:lineRule="auto"/>
              <w:ind w:left="0" w:right="0"/>
              <w:jc w:val="center"/>
              <w:rPr>
                <w:rFonts w:cs="Arial"/>
                <w:sz w:val="40"/>
                <w:szCs w:val="40"/>
              </w:rPr>
            </w:pPr>
            <w:r w:rsidRPr="00ED7E3D">
              <w:rPr>
                <w:rFonts w:cs="Arial"/>
                <w:sz w:val="40"/>
                <w:szCs w:val="40"/>
              </w:rPr>
              <w:t>7</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256BBF" w14:textId="77777777" w:rsidR="00E35574" w:rsidRPr="008A261C" w:rsidRDefault="00E35574" w:rsidP="002F2AA0">
            <w:pPr>
              <w:pStyle w:val="TableRowCentered"/>
              <w:spacing w:before="0" w:after="0" w:line="300" w:lineRule="auto"/>
              <w:ind w:left="0" w:right="0"/>
              <w:jc w:val="left"/>
              <w:rPr>
                <w:rFonts w:cs="Arial"/>
                <w:b/>
                <w:bCs/>
                <w:szCs w:val="24"/>
              </w:rPr>
            </w:pPr>
            <w:r w:rsidRPr="008A261C">
              <w:rPr>
                <w:rFonts w:cs="Arial"/>
                <w:b/>
                <w:bCs/>
                <w:szCs w:val="24"/>
              </w:rPr>
              <w:t>Complexity of Need:</w:t>
            </w:r>
          </w:p>
          <w:p w14:paraId="359FAD64" w14:textId="2C4C6758" w:rsidR="00F617FA" w:rsidRPr="008A261C" w:rsidRDefault="00553B61" w:rsidP="002F2AA0">
            <w:pPr>
              <w:pStyle w:val="TableRowCentered"/>
              <w:spacing w:before="0" w:after="0" w:line="300" w:lineRule="auto"/>
              <w:ind w:left="0" w:right="0"/>
              <w:jc w:val="left"/>
              <w:rPr>
                <w:rFonts w:cs="Arial"/>
                <w:szCs w:val="24"/>
              </w:rPr>
            </w:pPr>
            <w:r w:rsidRPr="008A261C">
              <w:rPr>
                <w:rFonts w:cs="Arial"/>
                <w:szCs w:val="24"/>
              </w:rPr>
              <w:t xml:space="preserve">The </w:t>
            </w:r>
            <w:r w:rsidR="00F617FA" w:rsidRPr="008A261C">
              <w:rPr>
                <w:rFonts w:cs="Arial"/>
                <w:szCs w:val="24"/>
              </w:rPr>
              <w:t xml:space="preserve">numbers in the </w:t>
            </w:r>
            <w:r w:rsidRPr="008A261C">
              <w:rPr>
                <w:rFonts w:cs="Arial"/>
                <w:szCs w:val="24"/>
              </w:rPr>
              <w:t xml:space="preserve">current ‘ever 6’ cohort </w:t>
            </w:r>
            <w:r w:rsidR="00F617FA" w:rsidRPr="008A261C">
              <w:rPr>
                <w:rFonts w:cs="Arial"/>
                <w:szCs w:val="24"/>
              </w:rPr>
              <w:t>varies from year group to year group, with a high proportion in the current year 3:</w:t>
            </w:r>
          </w:p>
          <w:tbl>
            <w:tblPr>
              <w:tblStyle w:val="TableGrid"/>
              <w:tblW w:w="0" w:type="auto"/>
              <w:jc w:val="center"/>
              <w:tblLook w:val="04A0" w:firstRow="1" w:lastRow="0" w:firstColumn="1" w:lastColumn="0" w:noHBand="0" w:noVBand="1"/>
            </w:tblPr>
            <w:tblGrid>
              <w:gridCol w:w="1382"/>
              <w:gridCol w:w="2906"/>
            </w:tblGrid>
            <w:tr w:rsidR="00F617FA" w:rsidRPr="008A261C" w14:paraId="0C54BCDA" w14:textId="77777777" w:rsidTr="00DB1408">
              <w:trPr>
                <w:jc w:val="center"/>
              </w:trPr>
              <w:tc>
                <w:tcPr>
                  <w:tcW w:w="1382" w:type="dxa"/>
                </w:tcPr>
                <w:p w14:paraId="7828B1A7" w14:textId="55557277" w:rsidR="00F617FA" w:rsidRPr="001969AA" w:rsidRDefault="00F617FA" w:rsidP="002F2AA0">
                  <w:pPr>
                    <w:pStyle w:val="TableRowCentered"/>
                    <w:spacing w:before="0" w:after="0" w:line="300" w:lineRule="auto"/>
                    <w:ind w:left="0" w:right="0"/>
                    <w:rPr>
                      <w:rFonts w:cs="Arial"/>
                      <w:sz w:val="20"/>
                    </w:rPr>
                  </w:pPr>
                  <w:r w:rsidRPr="001969AA">
                    <w:rPr>
                      <w:rFonts w:cs="Arial"/>
                      <w:sz w:val="20"/>
                    </w:rPr>
                    <w:t>Year</w:t>
                  </w:r>
                </w:p>
              </w:tc>
              <w:tc>
                <w:tcPr>
                  <w:tcW w:w="2906" w:type="dxa"/>
                </w:tcPr>
                <w:p w14:paraId="4C344555" w14:textId="7FC4C4CF" w:rsidR="00F617FA" w:rsidRPr="001969AA" w:rsidRDefault="00F617FA" w:rsidP="002F2AA0">
                  <w:pPr>
                    <w:pStyle w:val="TableRowCentered"/>
                    <w:spacing w:before="0" w:after="0" w:line="300" w:lineRule="auto"/>
                    <w:ind w:left="0" w:right="0"/>
                    <w:rPr>
                      <w:rFonts w:cs="Arial"/>
                      <w:sz w:val="20"/>
                    </w:rPr>
                  </w:pPr>
                  <w:r w:rsidRPr="001969AA">
                    <w:rPr>
                      <w:rFonts w:cs="Arial"/>
                      <w:sz w:val="20"/>
                    </w:rPr>
                    <w:t>No. of ‘ever 6’ pupils</w:t>
                  </w:r>
                </w:p>
              </w:tc>
            </w:tr>
            <w:tr w:rsidR="00F617FA" w:rsidRPr="008A261C" w14:paraId="35949B60" w14:textId="77777777" w:rsidTr="00DB1408">
              <w:trPr>
                <w:jc w:val="center"/>
              </w:trPr>
              <w:tc>
                <w:tcPr>
                  <w:tcW w:w="1382" w:type="dxa"/>
                </w:tcPr>
                <w:p w14:paraId="29DDAB0C" w14:textId="45E39029" w:rsidR="00F617FA" w:rsidRPr="001969AA" w:rsidRDefault="00FB7402" w:rsidP="002F2AA0">
                  <w:pPr>
                    <w:pStyle w:val="TableRowCentered"/>
                    <w:spacing w:before="0" w:after="0" w:line="300" w:lineRule="auto"/>
                    <w:ind w:left="0" w:right="0"/>
                    <w:rPr>
                      <w:rFonts w:cs="Arial"/>
                      <w:sz w:val="20"/>
                    </w:rPr>
                  </w:pPr>
                  <w:r w:rsidRPr="001969AA">
                    <w:rPr>
                      <w:rFonts w:cs="Arial"/>
                      <w:sz w:val="20"/>
                    </w:rPr>
                    <w:t>R</w:t>
                  </w:r>
                </w:p>
              </w:tc>
              <w:tc>
                <w:tcPr>
                  <w:tcW w:w="2906" w:type="dxa"/>
                </w:tcPr>
                <w:p w14:paraId="37F7B983" w14:textId="22CC9276" w:rsidR="00F617FA" w:rsidRPr="001969AA" w:rsidRDefault="00FB7402" w:rsidP="002F2AA0">
                  <w:pPr>
                    <w:pStyle w:val="TableRowCentered"/>
                    <w:spacing w:before="0" w:after="0" w:line="300" w:lineRule="auto"/>
                    <w:ind w:left="0" w:right="0"/>
                    <w:rPr>
                      <w:rFonts w:cs="Arial"/>
                      <w:sz w:val="20"/>
                    </w:rPr>
                  </w:pPr>
                  <w:r w:rsidRPr="001969AA">
                    <w:rPr>
                      <w:rFonts w:cs="Arial"/>
                      <w:sz w:val="20"/>
                    </w:rPr>
                    <w:t>6</w:t>
                  </w:r>
                </w:p>
              </w:tc>
            </w:tr>
            <w:tr w:rsidR="00F617FA" w:rsidRPr="008A261C" w14:paraId="7FD094C5" w14:textId="77777777" w:rsidTr="00DB1408">
              <w:trPr>
                <w:jc w:val="center"/>
              </w:trPr>
              <w:tc>
                <w:tcPr>
                  <w:tcW w:w="1382" w:type="dxa"/>
                </w:tcPr>
                <w:p w14:paraId="211981FA" w14:textId="461E3C27" w:rsidR="00F617FA" w:rsidRPr="001969AA" w:rsidRDefault="00FB7402" w:rsidP="002F2AA0">
                  <w:pPr>
                    <w:pStyle w:val="TableRowCentered"/>
                    <w:spacing w:before="0" w:after="0" w:line="300" w:lineRule="auto"/>
                    <w:ind w:left="0" w:right="0"/>
                    <w:rPr>
                      <w:rFonts w:cs="Arial"/>
                      <w:sz w:val="20"/>
                    </w:rPr>
                  </w:pPr>
                  <w:r w:rsidRPr="001969AA">
                    <w:rPr>
                      <w:rFonts w:cs="Arial"/>
                      <w:sz w:val="20"/>
                    </w:rPr>
                    <w:t>1</w:t>
                  </w:r>
                </w:p>
              </w:tc>
              <w:tc>
                <w:tcPr>
                  <w:tcW w:w="2906" w:type="dxa"/>
                </w:tcPr>
                <w:p w14:paraId="6A9C0DF6" w14:textId="1D1B702B" w:rsidR="00F617FA" w:rsidRPr="001969AA" w:rsidRDefault="00FB7402" w:rsidP="002F2AA0">
                  <w:pPr>
                    <w:pStyle w:val="TableRowCentered"/>
                    <w:spacing w:before="0" w:after="0" w:line="300" w:lineRule="auto"/>
                    <w:ind w:left="0" w:right="0"/>
                    <w:rPr>
                      <w:rFonts w:cs="Arial"/>
                      <w:sz w:val="20"/>
                    </w:rPr>
                  </w:pPr>
                  <w:r w:rsidRPr="001969AA">
                    <w:rPr>
                      <w:rFonts w:cs="Arial"/>
                      <w:sz w:val="20"/>
                    </w:rPr>
                    <w:t>7</w:t>
                  </w:r>
                </w:p>
              </w:tc>
            </w:tr>
            <w:tr w:rsidR="00F617FA" w:rsidRPr="008A261C" w14:paraId="6E167766" w14:textId="77777777" w:rsidTr="00DB1408">
              <w:trPr>
                <w:jc w:val="center"/>
              </w:trPr>
              <w:tc>
                <w:tcPr>
                  <w:tcW w:w="1382" w:type="dxa"/>
                </w:tcPr>
                <w:p w14:paraId="7FE833D0" w14:textId="10F6740B" w:rsidR="00F617FA" w:rsidRPr="001969AA" w:rsidRDefault="00FB7402" w:rsidP="002F2AA0">
                  <w:pPr>
                    <w:pStyle w:val="TableRowCentered"/>
                    <w:spacing w:before="0" w:after="0" w:line="300" w:lineRule="auto"/>
                    <w:ind w:left="0" w:right="0"/>
                    <w:rPr>
                      <w:rFonts w:cs="Arial"/>
                      <w:sz w:val="20"/>
                    </w:rPr>
                  </w:pPr>
                  <w:r w:rsidRPr="001969AA">
                    <w:rPr>
                      <w:rFonts w:cs="Arial"/>
                      <w:sz w:val="20"/>
                    </w:rPr>
                    <w:t>2</w:t>
                  </w:r>
                </w:p>
              </w:tc>
              <w:tc>
                <w:tcPr>
                  <w:tcW w:w="2906" w:type="dxa"/>
                </w:tcPr>
                <w:p w14:paraId="0A18A249" w14:textId="40AAD70C" w:rsidR="00F617FA" w:rsidRPr="001969AA" w:rsidRDefault="00FB7402" w:rsidP="002F2AA0">
                  <w:pPr>
                    <w:pStyle w:val="TableRowCentered"/>
                    <w:spacing w:before="0" w:after="0" w:line="300" w:lineRule="auto"/>
                    <w:ind w:left="0" w:right="0"/>
                    <w:rPr>
                      <w:rFonts w:cs="Arial"/>
                      <w:sz w:val="20"/>
                    </w:rPr>
                  </w:pPr>
                  <w:r w:rsidRPr="001969AA">
                    <w:rPr>
                      <w:rFonts w:cs="Arial"/>
                      <w:sz w:val="20"/>
                    </w:rPr>
                    <w:t>5</w:t>
                  </w:r>
                </w:p>
              </w:tc>
            </w:tr>
            <w:tr w:rsidR="00F617FA" w:rsidRPr="008A261C" w14:paraId="3A04178E" w14:textId="77777777" w:rsidTr="00DB1408">
              <w:trPr>
                <w:jc w:val="center"/>
              </w:trPr>
              <w:tc>
                <w:tcPr>
                  <w:tcW w:w="1382" w:type="dxa"/>
                </w:tcPr>
                <w:p w14:paraId="6EEF7CB0" w14:textId="59CE9599" w:rsidR="00F617FA" w:rsidRPr="001969AA" w:rsidRDefault="00FB7402" w:rsidP="002F2AA0">
                  <w:pPr>
                    <w:pStyle w:val="TableRowCentered"/>
                    <w:spacing w:before="0" w:after="0" w:line="300" w:lineRule="auto"/>
                    <w:ind w:left="0" w:right="0"/>
                    <w:rPr>
                      <w:rFonts w:cs="Arial"/>
                      <w:sz w:val="20"/>
                    </w:rPr>
                  </w:pPr>
                  <w:r w:rsidRPr="001969AA">
                    <w:rPr>
                      <w:rFonts w:cs="Arial"/>
                      <w:sz w:val="20"/>
                    </w:rPr>
                    <w:t>3</w:t>
                  </w:r>
                </w:p>
              </w:tc>
              <w:tc>
                <w:tcPr>
                  <w:tcW w:w="2906" w:type="dxa"/>
                </w:tcPr>
                <w:p w14:paraId="748F56DB" w14:textId="691713A8" w:rsidR="00F617FA" w:rsidRPr="001969AA" w:rsidRDefault="00FB7402" w:rsidP="002F2AA0">
                  <w:pPr>
                    <w:pStyle w:val="TableRowCentered"/>
                    <w:spacing w:before="0" w:after="0" w:line="300" w:lineRule="auto"/>
                    <w:ind w:left="0" w:right="0"/>
                    <w:rPr>
                      <w:rFonts w:cs="Arial"/>
                      <w:sz w:val="20"/>
                    </w:rPr>
                  </w:pPr>
                  <w:r w:rsidRPr="001969AA">
                    <w:rPr>
                      <w:rFonts w:cs="Arial"/>
                      <w:sz w:val="20"/>
                    </w:rPr>
                    <w:t>14</w:t>
                  </w:r>
                </w:p>
              </w:tc>
            </w:tr>
            <w:tr w:rsidR="00F617FA" w:rsidRPr="008A261C" w14:paraId="0B91E164" w14:textId="77777777" w:rsidTr="00DB1408">
              <w:trPr>
                <w:jc w:val="center"/>
              </w:trPr>
              <w:tc>
                <w:tcPr>
                  <w:tcW w:w="1382" w:type="dxa"/>
                </w:tcPr>
                <w:p w14:paraId="4A087023" w14:textId="654DF2FC" w:rsidR="00F617FA" w:rsidRPr="001969AA" w:rsidRDefault="00FB7402" w:rsidP="002F2AA0">
                  <w:pPr>
                    <w:pStyle w:val="TableRowCentered"/>
                    <w:spacing w:before="0" w:after="0" w:line="300" w:lineRule="auto"/>
                    <w:ind w:left="0" w:right="0"/>
                    <w:rPr>
                      <w:rFonts w:cs="Arial"/>
                      <w:sz w:val="20"/>
                    </w:rPr>
                  </w:pPr>
                  <w:r w:rsidRPr="001969AA">
                    <w:rPr>
                      <w:rFonts w:cs="Arial"/>
                      <w:sz w:val="20"/>
                    </w:rPr>
                    <w:t>4</w:t>
                  </w:r>
                </w:p>
              </w:tc>
              <w:tc>
                <w:tcPr>
                  <w:tcW w:w="2906" w:type="dxa"/>
                </w:tcPr>
                <w:p w14:paraId="40C2C87B" w14:textId="355A1270" w:rsidR="00F617FA" w:rsidRPr="001969AA" w:rsidRDefault="00FB7402" w:rsidP="002F2AA0">
                  <w:pPr>
                    <w:pStyle w:val="TableRowCentered"/>
                    <w:spacing w:before="0" w:after="0" w:line="300" w:lineRule="auto"/>
                    <w:ind w:left="0" w:right="0"/>
                    <w:rPr>
                      <w:rFonts w:cs="Arial"/>
                      <w:sz w:val="20"/>
                    </w:rPr>
                  </w:pPr>
                  <w:r w:rsidRPr="001969AA">
                    <w:rPr>
                      <w:rFonts w:cs="Arial"/>
                      <w:sz w:val="20"/>
                    </w:rPr>
                    <w:t>8</w:t>
                  </w:r>
                </w:p>
              </w:tc>
            </w:tr>
            <w:tr w:rsidR="00FB7402" w:rsidRPr="008A261C" w14:paraId="7F731E93" w14:textId="77777777" w:rsidTr="00DB1408">
              <w:trPr>
                <w:jc w:val="center"/>
              </w:trPr>
              <w:tc>
                <w:tcPr>
                  <w:tcW w:w="1382" w:type="dxa"/>
                </w:tcPr>
                <w:p w14:paraId="20535274" w14:textId="0A9DD492" w:rsidR="00FB7402" w:rsidRPr="001969AA" w:rsidRDefault="00FB7402" w:rsidP="002F2AA0">
                  <w:pPr>
                    <w:pStyle w:val="TableRowCentered"/>
                    <w:spacing w:before="0" w:after="0" w:line="300" w:lineRule="auto"/>
                    <w:ind w:left="0" w:right="0"/>
                    <w:rPr>
                      <w:rFonts w:cs="Arial"/>
                      <w:sz w:val="20"/>
                    </w:rPr>
                  </w:pPr>
                  <w:r w:rsidRPr="001969AA">
                    <w:rPr>
                      <w:rFonts w:cs="Arial"/>
                      <w:sz w:val="20"/>
                    </w:rPr>
                    <w:t>5</w:t>
                  </w:r>
                </w:p>
              </w:tc>
              <w:tc>
                <w:tcPr>
                  <w:tcW w:w="2906" w:type="dxa"/>
                </w:tcPr>
                <w:p w14:paraId="378EE1A4" w14:textId="5B821692" w:rsidR="00FB7402" w:rsidRPr="001969AA" w:rsidRDefault="00FB7402" w:rsidP="002F2AA0">
                  <w:pPr>
                    <w:pStyle w:val="TableRowCentered"/>
                    <w:spacing w:before="0" w:after="0" w:line="300" w:lineRule="auto"/>
                    <w:ind w:left="0" w:right="0"/>
                    <w:rPr>
                      <w:rFonts w:cs="Arial"/>
                      <w:sz w:val="20"/>
                    </w:rPr>
                  </w:pPr>
                  <w:r w:rsidRPr="001969AA">
                    <w:rPr>
                      <w:rFonts w:cs="Arial"/>
                      <w:sz w:val="20"/>
                    </w:rPr>
                    <w:t>5</w:t>
                  </w:r>
                </w:p>
              </w:tc>
            </w:tr>
            <w:tr w:rsidR="00FB7402" w:rsidRPr="008A261C" w14:paraId="2D03ECBD" w14:textId="77777777" w:rsidTr="00DB1408">
              <w:trPr>
                <w:jc w:val="center"/>
              </w:trPr>
              <w:tc>
                <w:tcPr>
                  <w:tcW w:w="1382" w:type="dxa"/>
                </w:tcPr>
                <w:p w14:paraId="3DA827BA" w14:textId="63F0AA92" w:rsidR="00FB7402" w:rsidRPr="001969AA" w:rsidRDefault="00FB7402" w:rsidP="002F2AA0">
                  <w:pPr>
                    <w:pStyle w:val="TableRowCentered"/>
                    <w:spacing w:before="0" w:after="0" w:line="300" w:lineRule="auto"/>
                    <w:ind w:left="0" w:right="0"/>
                    <w:rPr>
                      <w:rFonts w:cs="Arial"/>
                      <w:sz w:val="20"/>
                    </w:rPr>
                  </w:pPr>
                  <w:r w:rsidRPr="001969AA">
                    <w:rPr>
                      <w:rFonts w:cs="Arial"/>
                      <w:sz w:val="20"/>
                    </w:rPr>
                    <w:t>6</w:t>
                  </w:r>
                </w:p>
              </w:tc>
              <w:tc>
                <w:tcPr>
                  <w:tcW w:w="2906" w:type="dxa"/>
                </w:tcPr>
                <w:p w14:paraId="7708F09F" w14:textId="28A8CE9C" w:rsidR="00FB7402" w:rsidRPr="001969AA" w:rsidRDefault="00FB7402" w:rsidP="002F2AA0">
                  <w:pPr>
                    <w:pStyle w:val="TableRowCentered"/>
                    <w:spacing w:before="0" w:after="0" w:line="300" w:lineRule="auto"/>
                    <w:ind w:left="0" w:right="0"/>
                    <w:rPr>
                      <w:rFonts w:cs="Arial"/>
                      <w:sz w:val="20"/>
                    </w:rPr>
                  </w:pPr>
                  <w:r w:rsidRPr="001969AA">
                    <w:rPr>
                      <w:rFonts w:cs="Arial"/>
                      <w:sz w:val="20"/>
                    </w:rPr>
                    <w:t>7</w:t>
                  </w:r>
                </w:p>
              </w:tc>
            </w:tr>
          </w:tbl>
          <w:p w14:paraId="4F1E3A26" w14:textId="7C89B4AD" w:rsidR="00B845BB" w:rsidRPr="008A261C" w:rsidRDefault="00505561" w:rsidP="002F2AA0">
            <w:pPr>
              <w:pStyle w:val="TableRowCentered"/>
              <w:spacing w:before="0" w:after="0" w:line="300" w:lineRule="auto"/>
              <w:ind w:left="0" w:right="0"/>
              <w:jc w:val="left"/>
              <w:rPr>
                <w:rFonts w:cs="Arial"/>
                <w:szCs w:val="24"/>
              </w:rPr>
            </w:pPr>
            <w:r w:rsidRPr="008A261C">
              <w:rPr>
                <w:rFonts w:cs="Arial"/>
                <w:szCs w:val="24"/>
              </w:rPr>
              <w:t xml:space="preserve">The </w:t>
            </w:r>
            <w:r w:rsidR="00FB7402" w:rsidRPr="008A261C">
              <w:rPr>
                <w:rFonts w:cs="Arial"/>
                <w:szCs w:val="24"/>
              </w:rPr>
              <w:t xml:space="preserve">current </w:t>
            </w:r>
            <w:r w:rsidRPr="008A261C">
              <w:rPr>
                <w:rFonts w:cs="Arial"/>
                <w:szCs w:val="24"/>
              </w:rPr>
              <w:t>disad</w:t>
            </w:r>
            <w:r w:rsidR="00B845BB" w:rsidRPr="008A261C">
              <w:rPr>
                <w:rFonts w:cs="Arial"/>
                <w:szCs w:val="24"/>
              </w:rPr>
              <w:t>vantaged cohort h</w:t>
            </w:r>
            <w:r w:rsidR="00FB7402" w:rsidRPr="008A261C">
              <w:rPr>
                <w:rFonts w:cs="Arial"/>
                <w:szCs w:val="24"/>
              </w:rPr>
              <w:t>as</w:t>
            </w:r>
            <w:r w:rsidR="00B845BB" w:rsidRPr="008A261C">
              <w:rPr>
                <w:rFonts w:cs="Arial"/>
                <w:szCs w:val="24"/>
              </w:rPr>
              <w:t xml:space="preserve"> a complexity of barriers</w:t>
            </w:r>
            <w:r w:rsidR="004A44E8" w:rsidRPr="008A261C">
              <w:rPr>
                <w:rFonts w:cs="Arial"/>
                <w:szCs w:val="24"/>
              </w:rPr>
              <w:t xml:space="preserve"> and needs</w:t>
            </w:r>
            <w:r w:rsidR="005C5A3F" w:rsidRPr="008A261C">
              <w:rPr>
                <w:rFonts w:cs="Arial"/>
                <w:szCs w:val="24"/>
              </w:rPr>
              <w:t xml:space="preserve">. </w:t>
            </w:r>
            <w:r w:rsidR="00B7602C" w:rsidRPr="008A261C">
              <w:rPr>
                <w:rFonts w:cs="Arial"/>
                <w:szCs w:val="24"/>
              </w:rPr>
              <w:t>58% of ‘ever 6’ disadvantaged pupils also have SEND.</w:t>
            </w:r>
          </w:p>
        </w:tc>
      </w:tr>
      <w:tr w:rsidR="00505561" w:rsidRPr="00ED7E3D" w14:paraId="1263CC8A"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C69ADB" w14:textId="194BBD89" w:rsidR="00505561" w:rsidRPr="00ED7E3D" w:rsidRDefault="00505561" w:rsidP="002F2AA0">
            <w:pPr>
              <w:pStyle w:val="TableRow"/>
              <w:spacing w:before="0" w:after="0" w:line="300" w:lineRule="auto"/>
              <w:ind w:left="0" w:right="0"/>
              <w:jc w:val="center"/>
              <w:rPr>
                <w:rFonts w:cs="Arial"/>
                <w:sz w:val="40"/>
                <w:szCs w:val="40"/>
              </w:rPr>
            </w:pPr>
            <w:r w:rsidRPr="00ED7E3D">
              <w:rPr>
                <w:rFonts w:cs="Arial"/>
                <w:sz w:val="40"/>
                <w:szCs w:val="40"/>
              </w:rPr>
              <w:t>8</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F7337" w14:textId="5F8C5B2C" w:rsidR="00505561" w:rsidRPr="008A261C" w:rsidRDefault="00293264" w:rsidP="002F2AA0">
            <w:pPr>
              <w:pStyle w:val="TableRowCentered"/>
              <w:spacing w:before="0" w:after="0" w:line="300" w:lineRule="auto"/>
              <w:ind w:left="0" w:right="0"/>
              <w:jc w:val="left"/>
              <w:rPr>
                <w:rFonts w:cs="Arial"/>
                <w:szCs w:val="24"/>
              </w:rPr>
            </w:pPr>
            <w:r w:rsidRPr="008A261C">
              <w:rPr>
                <w:rFonts w:cs="Arial"/>
                <w:b/>
                <w:bCs/>
                <w:szCs w:val="24"/>
              </w:rPr>
              <w:t>Cultural Experiences</w:t>
            </w:r>
            <w:r w:rsidR="0071090B" w:rsidRPr="008A261C">
              <w:rPr>
                <w:rFonts w:cs="Arial"/>
                <w:b/>
                <w:bCs/>
                <w:szCs w:val="24"/>
              </w:rPr>
              <w:t>:</w:t>
            </w:r>
            <w:r w:rsidR="0071090B" w:rsidRPr="008A261C">
              <w:rPr>
                <w:rFonts w:cs="Arial"/>
                <w:szCs w:val="24"/>
              </w:rPr>
              <w:t xml:space="preserve"> </w:t>
            </w:r>
            <w:r w:rsidR="00505561" w:rsidRPr="008A261C">
              <w:rPr>
                <w:rFonts w:cs="Arial"/>
                <w:szCs w:val="24"/>
              </w:rPr>
              <w:t xml:space="preserve">Some </w:t>
            </w:r>
            <w:r w:rsidR="002E5D57" w:rsidRPr="008A261C">
              <w:rPr>
                <w:rFonts w:cs="Arial"/>
                <w:szCs w:val="24"/>
              </w:rPr>
              <w:t>pupils</w:t>
            </w:r>
            <w:r w:rsidR="00505561" w:rsidRPr="008A261C">
              <w:rPr>
                <w:rFonts w:cs="Arial"/>
                <w:szCs w:val="24"/>
              </w:rPr>
              <w:t xml:space="preserve"> have not been exposed to </w:t>
            </w:r>
            <w:r w:rsidR="00054789">
              <w:rPr>
                <w:rFonts w:cs="Arial"/>
                <w:szCs w:val="24"/>
              </w:rPr>
              <w:t xml:space="preserve">a great range of </w:t>
            </w:r>
            <w:r w:rsidR="00505561" w:rsidRPr="008A261C">
              <w:rPr>
                <w:rFonts w:cs="Arial"/>
                <w:szCs w:val="24"/>
              </w:rPr>
              <w:t xml:space="preserve">cultural experiences and </w:t>
            </w:r>
            <w:r w:rsidR="00054789">
              <w:rPr>
                <w:rFonts w:cs="Arial"/>
                <w:szCs w:val="24"/>
              </w:rPr>
              <w:t xml:space="preserve">lack the general and </w:t>
            </w:r>
            <w:r w:rsidR="00505561" w:rsidRPr="008A261C">
              <w:rPr>
                <w:rFonts w:cs="Arial"/>
                <w:szCs w:val="24"/>
              </w:rPr>
              <w:t xml:space="preserve">background knowledge that will equip them with </w:t>
            </w:r>
            <w:r w:rsidR="00CC7BA9">
              <w:rPr>
                <w:rFonts w:cs="Arial"/>
                <w:szCs w:val="24"/>
              </w:rPr>
              <w:t>schema for learning.</w:t>
            </w:r>
          </w:p>
        </w:tc>
      </w:tr>
      <w:tr w:rsidR="00505561" w:rsidRPr="00ED7E3D" w14:paraId="74F691EC" w14:textId="77777777" w:rsidTr="001969AA">
        <w:tc>
          <w:tcPr>
            <w:tcW w:w="12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D4D5D4" w14:textId="54347986" w:rsidR="00505561" w:rsidRPr="00ED7E3D" w:rsidRDefault="00505561" w:rsidP="002F2AA0">
            <w:pPr>
              <w:pStyle w:val="TableRow"/>
              <w:spacing w:before="0" w:after="0" w:line="300" w:lineRule="auto"/>
              <w:ind w:left="0" w:right="0"/>
              <w:jc w:val="center"/>
              <w:rPr>
                <w:rFonts w:cs="Arial"/>
                <w:sz w:val="40"/>
                <w:szCs w:val="40"/>
              </w:rPr>
            </w:pPr>
            <w:r w:rsidRPr="00ED7E3D">
              <w:rPr>
                <w:rFonts w:cs="Arial"/>
                <w:sz w:val="40"/>
                <w:szCs w:val="40"/>
              </w:rPr>
              <w:t>9</w:t>
            </w:r>
          </w:p>
        </w:tc>
        <w:tc>
          <w:tcPr>
            <w:tcW w:w="91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82ED49" w14:textId="77777777" w:rsidR="00DE244F" w:rsidRPr="008A261C" w:rsidRDefault="00DE244F" w:rsidP="002F2AA0">
            <w:pPr>
              <w:pStyle w:val="TableRowCentered"/>
              <w:spacing w:before="0" w:after="0" w:line="300" w:lineRule="auto"/>
              <w:ind w:left="0" w:right="0"/>
              <w:jc w:val="left"/>
              <w:rPr>
                <w:rFonts w:cs="Arial"/>
                <w:b/>
                <w:bCs/>
                <w:szCs w:val="24"/>
              </w:rPr>
            </w:pPr>
            <w:r w:rsidRPr="008A261C">
              <w:rPr>
                <w:rFonts w:cs="Arial"/>
                <w:b/>
                <w:bCs/>
                <w:szCs w:val="24"/>
              </w:rPr>
              <w:t>Supporting families:</w:t>
            </w:r>
          </w:p>
          <w:p w14:paraId="5E1C0B9E" w14:textId="53A35F11" w:rsidR="00505561" w:rsidRPr="008A261C" w:rsidRDefault="00505561" w:rsidP="002F2AA0">
            <w:pPr>
              <w:pStyle w:val="TableRowCentered"/>
              <w:spacing w:before="0" w:after="0" w:line="300" w:lineRule="auto"/>
              <w:ind w:left="0" w:right="0"/>
              <w:jc w:val="left"/>
              <w:rPr>
                <w:rFonts w:cs="Arial"/>
                <w:szCs w:val="24"/>
              </w:rPr>
            </w:pPr>
            <w:r w:rsidRPr="008A261C">
              <w:rPr>
                <w:rFonts w:cs="Arial"/>
                <w:szCs w:val="24"/>
              </w:rPr>
              <w:t>A small number of disadvantaged families require additional support to engage fully with school and access learning opportunities.</w:t>
            </w:r>
          </w:p>
        </w:tc>
      </w:tr>
    </w:tbl>
    <w:p w14:paraId="3A91FE16" w14:textId="77777777" w:rsidR="003E2E52" w:rsidRDefault="003E2E52">
      <w:pPr>
        <w:suppressAutoHyphens w:val="0"/>
        <w:spacing w:after="0" w:line="240" w:lineRule="auto"/>
        <w:rPr>
          <w:rFonts w:cs="Arial"/>
        </w:rPr>
        <w:sectPr w:rsidR="003E2E52" w:rsidSect="00295064">
          <w:footerReference w:type="default" r:id="rId11"/>
          <w:pgSz w:w="11906" w:h="16838"/>
          <w:pgMar w:top="720" w:right="720" w:bottom="720" w:left="720" w:header="709" w:footer="709" w:gutter="0"/>
          <w:cols w:space="720"/>
          <w:docGrid w:linePitch="326"/>
        </w:sectPr>
      </w:pPr>
      <w:bookmarkStart w:id="16" w:name="_Toc443397160"/>
    </w:p>
    <w:p w14:paraId="2A7D54FF" w14:textId="7B8939C5" w:rsidR="00E66558" w:rsidRPr="00ED7E3D" w:rsidRDefault="009D71E8" w:rsidP="002F2AA0">
      <w:pPr>
        <w:pStyle w:val="Heading2"/>
        <w:spacing w:before="0" w:after="0" w:line="300" w:lineRule="auto"/>
        <w:rPr>
          <w:rFonts w:cs="Arial"/>
        </w:rPr>
      </w:pPr>
      <w:r w:rsidRPr="00ED7E3D">
        <w:rPr>
          <w:rFonts w:cs="Arial"/>
        </w:rPr>
        <w:lastRenderedPageBreak/>
        <w:t xml:space="preserve">Intended </w:t>
      </w:r>
      <w:r w:rsidR="000D556D" w:rsidRPr="00ED7E3D">
        <w:rPr>
          <w:rFonts w:cs="Arial"/>
        </w:rPr>
        <w:t>outcomes.</w:t>
      </w:r>
      <w:r w:rsidRPr="00ED7E3D">
        <w:rPr>
          <w:rFonts w:cs="Arial"/>
        </w:rPr>
        <w:t xml:space="preserve"> </w:t>
      </w:r>
    </w:p>
    <w:p w14:paraId="2A7D5500" w14:textId="77777777" w:rsidR="00E66558" w:rsidRPr="00ED7E3D" w:rsidRDefault="009D71E8" w:rsidP="002F2AA0">
      <w:pPr>
        <w:spacing w:after="0" w:line="300" w:lineRule="auto"/>
        <w:rPr>
          <w:rFonts w:cs="Arial"/>
        </w:rPr>
      </w:pPr>
      <w:r w:rsidRPr="00ED7E3D">
        <w:rPr>
          <w:rFonts w:cs="Arial"/>
          <w:color w:val="auto"/>
        </w:rPr>
        <w:t xml:space="preserve">This explains the outcomes we are aiming for </w:t>
      </w:r>
      <w:r w:rsidRPr="00ED7E3D">
        <w:rPr>
          <w:rFonts w:cs="Arial"/>
          <w:b/>
          <w:bCs/>
          <w:color w:val="auto"/>
        </w:rPr>
        <w:t>by the end of our current strategy plan</w:t>
      </w:r>
      <w:r w:rsidRPr="00ED7E3D">
        <w:rPr>
          <w:rFonts w:cs="Arial"/>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715"/>
        <w:gridCol w:w="6360"/>
        <w:gridCol w:w="7313"/>
      </w:tblGrid>
      <w:tr w:rsidR="002E5D57" w:rsidRPr="00ED7E3D" w14:paraId="6B56DF45" w14:textId="77777777" w:rsidTr="00DB1408">
        <w:tc>
          <w:tcPr>
            <w:tcW w:w="1715" w:type="dxa"/>
            <w:tcBorders>
              <w:top w:val="single" w:sz="4" w:space="0" w:color="000000"/>
              <w:left w:val="single" w:sz="4" w:space="0" w:color="000000"/>
              <w:bottom w:val="single" w:sz="4" w:space="0" w:color="000000"/>
              <w:right w:val="single" w:sz="4" w:space="0" w:color="000000"/>
            </w:tcBorders>
            <w:shd w:val="clear" w:color="auto" w:fill="CFDCE3"/>
          </w:tcPr>
          <w:p w14:paraId="55D79ADE" w14:textId="77777777" w:rsidR="002E5D57" w:rsidRPr="00ED7E3D" w:rsidRDefault="002E5D57" w:rsidP="002F2AA0">
            <w:pPr>
              <w:pStyle w:val="TableHeader"/>
              <w:spacing w:before="0" w:after="0" w:line="300" w:lineRule="auto"/>
              <w:ind w:left="0" w:right="0"/>
              <w:rPr>
                <w:rFonts w:cs="Arial"/>
              </w:rPr>
            </w:pPr>
            <w:r w:rsidRPr="00ED7E3D">
              <w:rPr>
                <w:rFonts w:cs="Arial"/>
              </w:rPr>
              <w:t>Challenge reference</w:t>
            </w:r>
          </w:p>
        </w:tc>
        <w:tc>
          <w:tcPr>
            <w:tcW w:w="636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B5D167B" w14:textId="77777777" w:rsidR="002E5D57" w:rsidRPr="008A261C" w:rsidRDefault="002E5D57" w:rsidP="002F2AA0">
            <w:pPr>
              <w:pStyle w:val="TableHeader"/>
              <w:spacing w:before="0" w:after="0" w:line="300" w:lineRule="auto"/>
              <w:ind w:left="0" w:right="0"/>
              <w:jc w:val="left"/>
              <w:rPr>
                <w:rFonts w:cs="Arial"/>
              </w:rPr>
            </w:pPr>
            <w:r w:rsidRPr="008A261C">
              <w:rPr>
                <w:rFonts w:cs="Arial"/>
              </w:rPr>
              <w:t>Intended outcome</w:t>
            </w:r>
          </w:p>
        </w:tc>
        <w:tc>
          <w:tcPr>
            <w:tcW w:w="731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D3452BC" w14:textId="77777777" w:rsidR="002E5D57" w:rsidRPr="008A261C" w:rsidRDefault="002E5D57" w:rsidP="002F2AA0">
            <w:pPr>
              <w:pStyle w:val="TableHeader"/>
              <w:spacing w:before="0" w:after="0" w:line="300" w:lineRule="auto"/>
              <w:ind w:left="0" w:right="0"/>
              <w:jc w:val="left"/>
              <w:rPr>
                <w:rFonts w:cs="Arial"/>
              </w:rPr>
            </w:pPr>
            <w:r w:rsidRPr="008A261C">
              <w:rPr>
                <w:rFonts w:cs="Arial"/>
              </w:rPr>
              <w:t>Success criteria</w:t>
            </w:r>
          </w:p>
        </w:tc>
      </w:tr>
      <w:tr w:rsidR="002E5D57" w:rsidRPr="00ED7E3D" w14:paraId="1E2BCA5C" w14:textId="77777777" w:rsidTr="00DB1408">
        <w:tc>
          <w:tcPr>
            <w:tcW w:w="1715" w:type="dxa"/>
            <w:tcBorders>
              <w:top w:val="single" w:sz="4" w:space="0" w:color="000000"/>
              <w:left w:val="single" w:sz="4" w:space="0" w:color="000000"/>
              <w:bottom w:val="single" w:sz="4" w:space="0" w:color="000000"/>
              <w:right w:val="single" w:sz="4" w:space="0" w:color="000000"/>
            </w:tcBorders>
          </w:tcPr>
          <w:p w14:paraId="7EC04642" w14:textId="77777777" w:rsidR="002E5D57" w:rsidRPr="00ED7E3D" w:rsidRDefault="002E5D57" w:rsidP="002F2AA0">
            <w:pPr>
              <w:pStyle w:val="TableRow"/>
              <w:spacing w:before="0" w:after="0" w:line="300" w:lineRule="auto"/>
              <w:ind w:left="0" w:right="0"/>
              <w:jc w:val="center"/>
              <w:rPr>
                <w:rFonts w:cs="Arial"/>
                <w:sz w:val="36"/>
                <w:szCs w:val="36"/>
              </w:rPr>
            </w:pPr>
            <w:r w:rsidRPr="00ED7E3D">
              <w:rPr>
                <w:rFonts w:cs="Arial"/>
                <w:sz w:val="36"/>
                <w:szCs w:val="36"/>
              </w:rPr>
              <w:t>1</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45D45" w14:textId="77777777" w:rsidR="002E5D57" w:rsidRPr="008A261C" w:rsidRDefault="002E5D57" w:rsidP="002F2AA0">
            <w:pPr>
              <w:pStyle w:val="TableRow"/>
              <w:spacing w:before="0" w:after="0" w:line="300" w:lineRule="auto"/>
              <w:ind w:left="0" w:right="0"/>
              <w:rPr>
                <w:rFonts w:cs="Arial"/>
                <w:b/>
                <w:bCs/>
                <w:lang w:val="en-US"/>
              </w:rPr>
            </w:pPr>
            <w:r w:rsidRPr="008A261C">
              <w:rPr>
                <w:rFonts w:cs="Arial"/>
                <w:b/>
                <w:bCs/>
                <w:lang w:val="en-US"/>
              </w:rPr>
              <w:t xml:space="preserve">Attendance: </w:t>
            </w:r>
          </w:p>
          <w:p w14:paraId="0C8AED52" w14:textId="77777777" w:rsidR="002E5D57" w:rsidRPr="008A261C" w:rsidRDefault="002E5D57" w:rsidP="002F2AA0">
            <w:pPr>
              <w:pStyle w:val="TableRow"/>
              <w:spacing w:before="0" w:after="0" w:line="300" w:lineRule="auto"/>
              <w:ind w:left="0" w:right="0"/>
              <w:rPr>
                <w:rFonts w:cs="Arial"/>
                <w:lang w:val="en-US"/>
              </w:rPr>
            </w:pPr>
            <w:r w:rsidRPr="008A261C">
              <w:rPr>
                <w:rFonts w:cs="Arial"/>
                <w:lang w:val="en-US"/>
              </w:rPr>
              <w:t>To ensure in the case of disadvantaged (ever 6) pupils, that:</w:t>
            </w:r>
          </w:p>
          <w:p w14:paraId="48BF20AE" w14:textId="77777777" w:rsidR="002E5D57" w:rsidRPr="008A261C" w:rsidRDefault="002E5D57" w:rsidP="002F2AA0">
            <w:pPr>
              <w:pStyle w:val="TableRow"/>
              <w:numPr>
                <w:ilvl w:val="0"/>
                <w:numId w:val="26"/>
              </w:numPr>
              <w:spacing w:before="0" w:after="0" w:line="300" w:lineRule="auto"/>
              <w:ind w:right="0"/>
              <w:rPr>
                <w:rFonts w:cs="Arial"/>
                <w:lang w:val="en-US"/>
              </w:rPr>
            </w:pPr>
            <w:r w:rsidRPr="008A261C">
              <w:rPr>
                <w:rFonts w:cs="Arial"/>
                <w:lang w:val="en-US"/>
              </w:rPr>
              <w:t>Overall attendance increases</w:t>
            </w:r>
          </w:p>
          <w:p w14:paraId="67558E66" w14:textId="77777777" w:rsidR="002E5D57" w:rsidRPr="008A261C" w:rsidRDefault="002E5D57" w:rsidP="002F2AA0">
            <w:pPr>
              <w:pStyle w:val="TableRow"/>
              <w:numPr>
                <w:ilvl w:val="0"/>
                <w:numId w:val="26"/>
              </w:numPr>
              <w:spacing w:before="0" w:after="0" w:line="300" w:lineRule="auto"/>
              <w:ind w:right="0"/>
              <w:rPr>
                <w:rFonts w:cs="Arial"/>
                <w:lang w:val="en-US"/>
              </w:rPr>
            </w:pPr>
            <w:r w:rsidRPr="008A261C">
              <w:rPr>
                <w:rFonts w:cs="Arial"/>
                <w:lang w:val="en-US"/>
              </w:rPr>
              <w:t>Persistent absence decreases</w:t>
            </w:r>
          </w:p>
          <w:p w14:paraId="5844BB11" w14:textId="77777777" w:rsidR="002E5D57" w:rsidRPr="008A261C" w:rsidRDefault="002E5D57" w:rsidP="002F2AA0">
            <w:pPr>
              <w:pStyle w:val="TableRow"/>
              <w:numPr>
                <w:ilvl w:val="0"/>
                <w:numId w:val="26"/>
              </w:numPr>
              <w:spacing w:before="0" w:after="0" w:line="300" w:lineRule="auto"/>
              <w:ind w:right="0"/>
              <w:rPr>
                <w:rFonts w:cs="Arial"/>
                <w:lang w:val="en-US"/>
              </w:rPr>
            </w:pPr>
            <w:r w:rsidRPr="008A261C">
              <w:rPr>
                <w:rFonts w:cs="Arial"/>
                <w:lang w:val="en-US"/>
              </w:rPr>
              <w:t>More pupils have ‘</w:t>
            </w:r>
            <w:r w:rsidRPr="00D55854">
              <w:rPr>
                <w:rFonts w:cs="Arial"/>
                <w:i/>
                <w:iCs/>
                <w:lang w:val="en-US"/>
              </w:rPr>
              <w:t>good’</w:t>
            </w:r>
            <w:r w:rsidRPr="008A261C">
              <w:rPr>
                <w:rFonts w:cs="Arial"/>
                <w:lang w:val="en-US"/>
              </w:rPr>
              <w:t xml:space="preserve"> (over 96%) attendance</w:t>
            </w:r>
          </w:p>
        </w:tc>
        <w:tc>
          <w:tcPr>
            <w:tcW w:w="7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9571C" w14:textId="43397D3E" w:rsidR="002E5D57" w:rsidRPr="008A261C" w:rsidRDefault="002E5D57" w:rsidP="002F2AA0">
            <w:pPr>
              <w:pStyle w:val="TableRow"/>
              <w:numPr>
                <w:ilvl w:val="0"/>
                <w:numId w:val="27"/>
              </w:numPr>
              <w:spacing w:before="0" w:after="0" w:line="300" w:lineRule="auto"/>
              <w:ind w:right="0"/>
              <w:rPr>
                <w:rFonts w:cs="Arial"/>
                <w:lang w:val="en-US"/>
              </w:rPr>
            </w:pPr>
            <w:r w:rsidRPr="008A261C">
              <w:rPr>
                <w:rFonts w:cs="Arial"/>
                <w:lang w:val="en-US"/>
              </w:rPr>
              <w:t xml:space="preserve">Overall attendance for disadvantaged pupils </w:t>
            </w:r>
            <w:r w:rsidR="00D55854">
              <w:rPr>
                <w:rFonts w:cs="Arial"/>
                <w:lang w:val="en-US"/>
              </w:rPr>
              <w:t>will</w:t>
            </w:r>
            <w:r w:rsidRPr="008A261C">
              <w:rPr>
                <w:rFonts w:cs="Arial"/>
                <w:lang w:val="en-US"/>
              </w:rPr>
              <w:t xml:space="preserve"> increase from last year’s figure (89.5%) and to match or exceed 94.7% - last year’s national figure for disadvantaged pupils.</w:t>
            </w:r>
          </w:p>
          <w:p w14:paraId="4A1FC881" w14:textId="63DBEA78" w:rsidR="002E5D57" w:rsidRPr="008A261C" w:rsidRDefault="002E5D57" w:rsidP="002F2AA0">
            <w:pPr>
              <w:pStyle w:val="TableRow"/>
              <w:numPr>
                <w:ilvl w:val="0"/>
                <w:numId w:val="27"/>
              </w:numPr>
              <w:spacing w:before="0" w:after="0" w:line="300" w:lineRule="auto"/>
              <w:ind w:right="0"/>
              <w:rPr>
                <w:rFonts w:cs="Arial"/>
                <w:lang w:val="en-US"/>
              </w:rPr>
            </w:pPr>
            <w:r w:rsidRPr="008A261C">
              <w:rPr>
                <w:rFonts w:cs="Arial"/>
                <w:lang w:val="en-US"/>
              </w:rPr>
              <w:t xml:space="preserve">Persistent absence for disadvantaged pupils </w:t>
            </w:r>
            <w:r w:rsidR="00D55854">
              <w:rPr>
                <w:rFonts w:cs="Arial"/>
                <w:lang w:val="en-US"/>
              </w:rPr>
              <w:t>will</w:t>
            </w:r>
            <w:r w:rsidR="00D55854" w:rsidRPr="008A261C">
              <w:rPr>
                <w:rFonts w:cs="Arial"/>
                <w:lang w:val="en-US"/>
              </w:rPr>
              <w:t xml:space="preserve"> </w:t>
            </w:r>
            <w:r w:rsidRPr="008A261C">
              <w:rPr>
                <w:rFonts w:cs="Arial"/>
                <w:lang w:val="en-US"/>
              </w:rPr>
              <w:t xml:space="preserve">decrease from last year’s figure (34.6%). The aim is to get closer to last year’s national figure for non-disadvantaged pupils: </w:t>
            </w:r>
            <w:r w:rsidRPr="008A261C">
              <w:rPr>
                <w:rFonts w:cs="Arial"/>
              </w:rPr>
              <w:t xml:space="preserve">16.5% </w:t>
            </w:r>
          </w:p>
          <w:p w14:paraId="405BD5F4" w14:textId="77777777" w:rsidR="002E5D57" w:rsidRPr="008A261C" w:rsidRDefault="002E5D57" w:rsidP="002F2AA0">
            <w:pPr>
              <w:pStyle w:val="TableRowCentered"/>
              <w:numPr>
                <w:ilvl w:val="0"/>
                <w:numId w:val="27"/>
              </w:numPr>
              <w:spacing w:before="0" w:after="0" w:line="300" w:lineRule="auto"/>
              <w:ind w:right="0"/>
              <w:jc w:val="left"/>
              <w:rPr>
                <w:rFonts w:cs="Arial"/>
                <w:szCs w:val="24"/>
              </w:rPr>
            </w:pPr>
            <w:r w:rsidRPr="008A261C">
              <w:rPr>
                <w:rFonts w:cs="Arial"/>
                <w:szCs w:val="24"/>
                <w:lang w:val="en-US"/>
              </w:rPr>
              <w:t>To ensure that at least 75% of this year’s disadvantaged cohort have attendance over 96%. Last year, only 34.6% of the disadvantaged cohort had attendance over 96%.</w:t>
            </w:r>
          </w:p>
        </w:tc>
      </w:tr>
      <w:tr w:rsidR="002E5D57" w:rsidRPr="00ED7E3D" w14:paraId="684CEB8F" w14:textId="77777777" w:rsidTr="00DB1408">
        <w:tc>
          <w:tcPr>
            <w:tcW w:w="1715" w:type="dxa"/>
            <w:tcBorders>
              <w:top w:val="single" w:sz="4" w:space="0" w:color="000000"/>
              <w:left w:val="single" w:sz="4" w:space="0" w:color="000000"/>
              <w:bottom w:val="single" w:sz="4" w:space="0" w:color="000000"/>
              <w:right w:val="single" w:sz="4" w:space="0" w:color="000000"/>
            </w:tcBorders>
          </w:tcPr>
          <w:p w14:paraId="10FEE14C" w14:textId="77777777" w:rsidR="002E5D57" w:rsidRPr="00ED7E3D" w:rsidRDefault="002E5D57" w:rsidP="002F2AA0">
            <w:pPr>
              <w:pStyle w:val="TableRow"/>
              <w:spacing w:before="0" w:after="0" w:line="300" w:lineRule="auto"/>
              <w:ind w:left="0" w:right="0"/>
              <w:jc w:val="center"/>
              <w:rPr>
                <w:rFonts w:cs="Arial"/>
                <w:sz w:val="36"/>
                <w:szCs w:val="36"/>
              </w:rPr>
            </w:pPr>
            <w:r w:rsidRPr="00ED7E3D">
              <w:rPr>
                <w:rFonts w:cs="Arial"/>
                <w:sz w:val="36"/>
                <w:szCs w:val="36"/>
              </w:rPr>
              <w:t>2</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5EB17" w14:textId="77777777" w:rsidR="002E5D57" w:rsidRPr="008A261C" w:rsidRDefault="002E5D57" w:rsidP="002F2AA0">
            <w:pPr>
              <w:pStyle w:val="TableRow"/>
              <w:spacing w:before="0" w:after="0" w:line="300" w:lineRule="auto"/>
              <w:ind w:left="0" w:right="0"/>
              <w:rPr>
                <w:rFonts w:cs="Arial"/>
              </w:rPr>
            </w:pPr>
            <w:proofErr w:type="spellStart"/>
            <w:r w:rsidRPr="008A261C">
              <w:rPr>
                <w:rFonts w:cs="Arial"/>
                <w:b/>
                <w:bCs/>
                <w:lang w:val="en-US"/>
              </w:rPr>
              <w:t>Behaviour</w:t>
            </w:r>
            <w:proofErr w:type="spellEnd"/>
            <w:r w:rsidRPr="008A261C">
              <w:rPr>
                <w:rFonts w:cs="Arial"/>
                <w:b/>
                <w:bCs/>
                <w:lang w:val="en-US"/>
              </w:rPr>
              <w:t>:</w:t>
            </w:r>
            <w:r w:rsidRPr="008A261C">
              <w:rPr>
                <w:rFonts w:cs="Arial"/>
              </w:rPr>
              <w:t xml:space="preserve"> </w:t>
            </w:r>
          </w:p>
          <w:p w14:paraId="6CE899F5" w14:textId="21FDDD91" w:rsidR="002E5D57" w:rsidRPr="008A261C" w:rsidRDefault="002E5D57" w:rsidP="002F2AA0">
            <w:pPr>
              <w:pStyle w:val="TableRow"/>
              <w:spacing w:before="0" w:after="0" w:line="300" w:lineRule="auto"/>
              <w:ind w:left="0" w:right="0"/>
              <w:rPr>
                <w:rFonts w:cs="Arial"/>
              </w:rPr>
            </w:pPr>
            <w:r w:rsidRPr="008A261C">
              <w:rPr>
                <w:rFonts w:cs="Arial"/>
              </w:rPr>
              <w:t>To increase the engagement of disadvantaged (ever 6) pupils</w:t>
            </w:r>
            <w:r w:rsidR="00D55854">
              <w:rPr>
                <w:rFonts w:cs="Arial"/>
              </w:rPr>
              <w:t xml:space="preserve"> </w:t>
            </w:r>
            <w:r w:rsidRPr="008A261C">
              <w:rPr>
                <w:rFonts w:cs="Arial"/>
              </w:rPr>
              <w:t>and decrease disruption to learning.</w:t>
            </w:r>
          </w:p>
          <w:p w14:paraId="32674C95" w14:textId="77777777" w:rsidR="002E5D57" w:rsidRPr="008A261C" w:rsidRDefault="002E5D57" w:rsidP="002F2AA0">
            <w:pPr>
              <w:pStyle w:val="TableRow"/>
              <w:spacing w:before="0" w:after="0" w:line="300" w:lineRule="auto"/>
              <w:ind w:left="0" w:right="0"/>
              <w:rPr>
                <w:rFonts w:cs="Arial"/>
              </w:rPr>
            </w:pPr>
          </w:p>
          <w:p w14:paraId="3FF1BE48" w14:textId="48DE7594" w:rsidR="002E5D57" w:rsidRPr="008A261C" w:rsidRDefault="002E5D57" w:rsidP="002F2AA0">
            <w:pPr>
              <w:pStyle w:val="TableRow"/>
              <w:spacing w:before="0" w:after="0" w:line="300" w:lineRule="auto"/>
              <w:ind w:left="0"/>
              <w:rPr>
                <w:rFonts w:cs="Arial"/>
              </w:rPr>
            </w:pPr>
            <w:r w:rsidRPr="008A261C">
              <w:rPr>
                <w:rFonts w:cs="Arial"/>
              </w:rPr>
              <w:t xml:space="preserve">Pupils demonstrate increasing independence in self-regulation and consistently meet the school's behavioural expectations. </w:t>
            </w:r>
          </w:p>
          <w:p w14:paraId="381D94F1" w14:textId="77777777" w:rsidR="002E5D57" w:rsidRPr="008A261C" w:rsidRDefault="002E5D57" w:rsidP="002F2AA0">
            <w:pPr>
              <w:pStyle w:val="TableRow"/>
              <w:spacing w:before="0" w:after="0" w:line="300" w:lineRule="auto"/>
              <w:ind w:left="0"/>
              <w:rPr>
                <w:rFonts w:cs="Arial"/>
              </w:rPr>
            </w:pPr>
          </w:p>
          <w:p w14:paraId="61E7B1A6" w14:textId="3937742D" w:rsidR="002E5D57" w:rsidRPr="008A261C" w:rsidRDefault="002E5D57" w:rsidP="002F2AA0">
            <w:pPr>
              <w:pStyle w:val="TableRow"/>
              <w:spacing w:before="0" w:after="0" w:line="300" w:lineRule="auto"/>
              <w:ind w:left="0"/>
              <w:rPr>
                <w:rFonts w:cs="Arial"/>
              </w:rPr>
            </w:pPr>
            <w:r w:rsidRPr="008A261C">
              <w:rPr>
                <w:rFonts w:cs="Arial"/>
              </w:rPr>
              <w:t>The number of behaviour reflections recorded is reduced, indicating improved conduct</w:t>
            </w:r>
            <w:r w:rsidR="00655653">
              <w:rPr>
                <w:rFonts w:cs="Arial"/>
              </w:rPr>
              <w:t xml:space="preserve"> behaviour</w:t>
            </w:r>
            <w:r w:rsidRPr="008A261C">
              <w:rPr>
                <w:rFonts w:cs="Arial"/>
              </w:rPr>
              <w:t xml:space="preserve"> and decision-making.</w:t>
            </w:r>
          </w:p>
          <w:p w14:paraId="10970DD1" w14:textId="77777777" w:rsidR="002E5D57" w:rsidRPr="008A261C" w:rsidRDefault="002E5D57" w:rsidP="002F2AA0">
            <w:pPr>
              <w:pStyle w:val="TableRow"/>
              <w:spacing w:before="0" w:after="0" w:line="300" w:lineRule="auto"/>
              <w:ind w:left="0"/>
              <w:rPr>
                <w:rFonts w:cs="Arial"/>
              </w:rPr>
            </w:pPr>
          </w:p>
          <w:p w14:paraId="0DF9BC9B" w14:textId="694B6476" w:rsidR="002E5D57" w:rsidRPr="008A261C" w:rsidRDefault="002E5D57" w:rsidP="002F2AA0">
            <w:pPr>
              <w:pStyle w:val="TableRow"/>
              <w:spacing w:before="0" w:after="0" w:line="300" w:lineRule="auto"/>
              <w:ind w:left="0"/>
              <w:rPr>
                <w:rFonts w:cs="Arial"/>
              </w:rPr>
            </w:pPr>
            <w:r w:rsidRPr="008A261C">
              <w:rPr>
                <w:rFonts w:cs="Arial"/>
              </w:rPr>
              <w:lastRenderedPageBreak/>
              <w:t>All pupils are able to access and engage successfully with learning through appropriate support, adaptation and inclusive practice.</w:t>
            </w:r>
          </w:p>
          <w:p w14:paraId="40C54A32" w14:textId="77777777" w:rsidR="002E5D57" w:rsidRPr="008A261C" w:rsidRDefault="002E5D57" w:rsidP="002F2AA0">
            <w:pPr>
              <w:pStyle w:val="TableRow"/>
              <w:spacing w:before="0" w:after="0" w:line="300" w:lineRule="auto"/>
              <w:ind w:left="0"/>
              <w:rPr>
                <w:rFonts w:cs="Arial"/>
              </w:rPr>
            </w:pPr>
          </w:p>
          <w:p w14:paraId="6BBC295E" w14:textId="77777777" w:rsidR="002E5D57" w:rsidRPr="008A261C" w:rsidRDefault="002E5D57" w:rsidP="002F2AA0">
            <w:pPr>
              <w:pStyle w:val="TableRow"/>
              <w:spacing w:before="0" w:after="0" w:line="300" w:lineRule="auto"/>
              <w:ind w:left="0" w:right="0"/>
              <w:rPr>
                <w:rFonts w:cs="Arial"/>
              </w:rPr>
            </w:pPr>
            <w:r w:rsidRPr="008A261C">
              <w:rPr>
                <w:rFonts w:cs="Arial"/>
              </w:rPr>
              <w:t>A developmentally appropriate behaviour curriculum based on ‘Therapeutic Thinking’ principles will be implemented with individual behaviour plans for pupils who require one.</w:t>
            </w:r>
          </w:p>
          <w:p w14:paraId="2C8BE6BF" w14:textId="77777777" w:rsidR="002E5D57" w:rsidRPr="008A261C" w:rsidRDefault="002E5D57" w:rsidP="002F2AA0">
            <w:pPr>
              <w:pStyle w:val="TableRow"/>
              <w:spacing w:before="0" w:after="0" w:line="300" w:lineRule="auto"/>
              <w:ind w:left="0" w:right="0"/>
              <w:rPr>
                <w:rFonts w:cs="Arial"/>
              </w:rPr>
            </w:pPr>
          </w:p>
          <w:p w14:paraId="0E2000EF" w14:textId="6F0496F5" w:rsidR="002E5D57" w:rsidRPr="008A261C" w:rsidRDefault="002E5D57" w:rsidP="002F2AA0">
            <w:pPr>
              <w:pStyle w:val="TableRow"/>
              <w:spacing w:before="0" w:after="0" w:line="300" w:lineRule="auto"/>
              <w:ind w:left="0" w:right="0"/>
              <w:rPr>
                <w:rFonts w:cs="Arial"/>
              </w:rPr>
            </w:pPr>
            <w:r w:rsidRPr="008A261C">
              <w:rPr>
                <w:rFonts w:cs="Arial"/>
              </w:rPr>
              <w:t xml:space="preserve">Pupils will be taught the behaviour and skills they need to communicate and play alongside their peers. </w:t>
            </w:r>
          </w:p>
          <w:p w14:paraId="7CD0989A" w14:textId="77777777" w:rsidR="002E5D57" w:rsidRPr="008A261C" w:rsidRDefault="002E5D57" w:rsidP="002F2AA0">
            <w:pPr>
              <w:pStyle w:val="TableRow"/>
              <w:spacing w:before="0" w:after="0" w:line="300" w:lineRule="auto"/>
              <w:ind w:left="0" w:right="0"/>
              <w:rPr>
                <w:rFonts w:cs="Arial"/>
              </w:rPr>
            </w:pPr>
          </w:p>
        </w:tc>
        <w:tc>
          <w:tcPr>
            <w:tcW w:w="7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7B4C98" w14:textId="77777777" w:rsidR="002E5D57" w:rsidRPr="008A261C" w:rsidRDefault="002E5D57" w:rsidP="002F2AA0">
            <w:pPr>
              <w:pStyle w:val="TableRowCentered"/>
              <w:numPr>
                <w:ilvl w:val="0"/>
                <w:numId w:val="28"/>
              </w:numPr>
              <w:spacing w:before="0" w:after="0" w:line="300" w:lineRule="auto"/>
              <w:jc w:val="left"/>
              <w:rPr>
                <w:rFonts w:cs="Arial"/>
                <w:szCs w:val="24"/>
              </w:rPr>
            </w:pPr>
            <w:r w:rsidRPr="008A261C">
              <w:rPr>
                <w:rFonts w:cs="Arial"/>
                <w:szCs w:val="24"/>
              </w:rPr>
              <w:lastRenderedPageBreak/>
              <w:t>Pupils can articulate the school's behaviour expectations and are observed consistently demonstrating them across the school day. Learning walks, pupil voice and staff feedback show that pupils use agreed self-regulation strategies independently. Behaviour incidents requiring adult intervention decrease and classrooms remain calm, purposeful learning environments.</w:t>
            </w:r>
          </w:p>
          <w:p w14:paraId="3A365EC7" w14:textId="77777777" w:rsidR="002E5D57" w:rsidRPr="008A261C" w:rsidRDefault="002E5D57" w:rsidP="002F2AA0">
            <w:pPr>
              <w:pStyle w:val="TableRowCentered"/>
              <w:numPr>
                <w:ilvl w:val="0"/>
                <w:numId w:val="28"/>
              </w:numPr>
              <w:spacing w:before="0" w:after="0" w:line="300" w:lineRule="auto"/>
              <w:jc w:val="left"/>
              <w:rPr>
                <w:rFonts w:cs="Arial"/>
                <w:szCs w:val="24"/>
              </w:rPr>
            </w:pPr>
            <w:r w:rsidRPr="008A261C">
              <w:rPr>
                <w:rFonts w:cs="Arial"/>
                <w:szCs w:val="24"/>
              </w:rPr>
              <w:t>Behaviour reflection records show a sustained reduction compared to the previous academic year, with fewer repeat incidents and fewer pupils requiring reflection time.</w:t>
            </w:r>
          </w:p>
          <w:p w14:paraId="52DEBFEC" w14:textId="77777777" w:rsidR="002E5D57" w:rsidRPr="008A261C" w:rsidRDefault="002E5D57" w:rsidP="002F2AA0">
            <w:pPr>
              <w:pStyle w:val="TableRowCentered"/>
              <w:numPr>
                <w:ilvl w:val="1"/>
                <w:numId w:val="28"/>
              </w:numPr>
              <w:spacing w:before="0" w:after="0" w:line="300" w:lineRule="auto"/>
              <w:ind w:right="0"/>
              <w:jc w:val="left"/>
              <w:rPr>
                <w:rFonts w:cs="Arial"/>
                <w:szCs w:val="24"/>
              </w:rPr>
            </w:pPr>
            <w:r w:rsidRPr="008A261C">
              <w:rPr>
                <w:rFonts w:cs="Arial"/>
                <w:szCs w:val="24"/>
                <w:u w:val="single"/>
              </w:rPr>
              <w:t>To reduce the number of suspensions for disadvantaged pupils:</w:t>
            </w:r>
            <w:r w:rsidRPr="008A261C">
              <w:rPr>
                <w:rFonts w:cs="Arial"/>
                <w:szCs w:val="24"/>
              </w:rPr>
              <w:t xml:space="preserve"> In the summer term of the academic year 2025-26, 8 disadvantaged pupils were suspended for a total of 26.5 days.</w:t>
            </w:r>
          </w:p>
          <w:p w14:paraId="4675B373" w14:textId="77777777" w:rsidR="002E5D57" w:rsidRPr="008A261C" w:rsidRDefault="002E5D57" w:rsidP="002F2AA0">
            <w:pPr>
              <w:pStyle w:val="TableRowCentered"/>
              <w:numPr>
                <w:ilvl w:val="1"/>
                <w:numId w:val="28"/>
              </w:numPr>
              <w:spacing w:before="0" w:after="0" w:line="300" w:lineRule="auto"/>
              <w:ind w:right="0"/>
              <w:jc w:val="left"/>
              <w:rPr>
                <w:rFonts w:cs="Arial"/>
                <w:szCs w:val="24"/>
              </w:rPr>
            </w:pPr>
            <w:r w:rsidRPr="008A261C">
              <w:rPr>
                <w:rFonts w:cs="Arial"/>
                <w:szCs w:val="24"/>
                <w:u w:val="single"/>
              </w:rPr>
              <w:lastRenderedPageBreak/>
              <w:t>To reduce the number of behaviour incidents for disadvantaged pupils:</w:t>
            </w:r>
            <w:r w:rsidRPr="008A261C">
              <w:rPr>
                <w:rFonts w:cs="Arial"/>
                <w:szCs w:val="24"/>
              </w:rPr>
              <w:t xml:space="preserve"> In school tracking showed in the same period, 19 disadvantaged pupils were involved in 83 recorded incidents as follows:</w:t>
            </w:r>
          </w:p>
          <w:tbl>
            <w:tblPr>
              <w:tblStyle w:val="TableGrid"/>
              <w:tblW w:w="0" w:type="auto"/>
              <w:jc w:val="center"/>
              <w:tblLook w:val="04A0" w:firstRow="1" w:lastRow="0" w:firstColumn="1" w:lastColumn="0" w:noHBand="0" w:noVBand="1"/>
            </w:tblPr>
            <w:tblGrid>
              <w:gridCol w:w="1129"/>
              <w:gridCol w:w="1944"/>
              <w:gridCol w:w="2126"/>
            </w:tblGrid>
            <w:tr w:rsidR="002E5D57" w:rsidRPr="008A261C" w14:paraId="73FFF437" w14:textId="77777777" w:rsidTr="00466EE5">
              <w:trPr>
                <w:jc w:val="center"/>
              </w:trPr>
              <w:tc>
                <w:tcPr>
                  <w:tcW w:w="1129" w:type="dxa"/>
                </w:tcPr>
                <w:p w14:paraId="2C722024" w14:textId="77777777" w:rsidR="002E5D57" w:rsidRPr="008A261C" w:rsidRDefault="002E5D57" w:rsidP="002F2AA0">
                  <w:pPr>
                    <w:spacing w:after="0" w:line="300" w:lineRule="auto"/>
                    <w:rPr>
                      <w:rFonts w:cs="Arial"/>
                      <w:b/>
                      <w:bCs/>
                    </w:rPr>
                  </w:pPr>
                  <w:r w:rsidRPr="008A261C">
                    <w:rPr>
                      <w:rFonts w:cs="Arial"/>
                      <w:b/>
                      <w:bCs/>
                    </w:rPr>
                    <w:t xml:space="preserve">Year </w:t>
                  </w:r>
                </w:p>
              </w:tc>
              <w:tc>
                <w:tcPr>
                  <w:tcW w:w="1944" w:type="dxa"/>
                </w:tcPr>
                <w:p w14:paraId="3147C4FE" w14:textId="77777777" w:rsidR="002E5D57" w:rsidRPr="008A261C" w:rsidRDefault="002E5D57" w:rsidP="002F2AA0">
                  <w:pPr>
                    <w:spacing w:after="0" w:line="300" w:lineRule="auto"/>
                    <w:rPr>
                      <w:rFonts w:cs="Arial"/>
                      <w:b/>
                      <w:bCs/>
                    </w:rPr>
                  </w:pPr>
                  <w:r w:rsidRPr="008A261C">
                    <w:rPr>
                      <w:rFonts w:cs="Arial"/>
                      <w:b/>
                      <w:bCs/>
                    </w:rPr>
                    <w:t>No. of pupils</w:t>
                  </w:r>
                </w:p>
              </w:tc>
              <w:tc>
                <w:tcPr>
                  <w:tcW w:w="2126" w:type="dxa"/>
                </w:tcPr>
                <w:p w14:paraId="295D1BCB" w14:textId="77777777" w:rsidR="002E5D57" w:rsidRPr="008A261C" w:rsidRDefault="002E5D57" w:rsidP="002F2AA0">
                  <w:pPr>
                    <w:spacing w:after="0" w:line="300" w:lineRule="auto"/>
                    <w:rPr>
                      <w:rFonts w:cs="Arial"/>
                      <w:b/>
                      <w:bCs/>
                    </w:rPr>
                  </w:pPr>
                  <w:r w:rsidRPr="008A261C">
                    <w:rPr>
                      <w:rFonts w:cs="Arial"/>
                      <w:b/>
                      <w:bCs/>
                    </w:rPr>
                    <w:t>No. of incidents</w:t>
                  </w:r>
                </w:p>
              </w:tc>
            </w:tr>
            <w:tr w:rsidR="002E5D57" w:rsidRPr="008A261C" w14:paraId="778EDB88" w14:textId="77777777" w:rsidTr="00466EE5">
              <w:trPr>
                <w:jc w:val="center"/>
              </w:trPr>
              <w:tc>
                <w:tcPr>
                  <w:tcW w:w="1129" w:type="dxa"/>
                </w:tcPr>
                <w:p w14:paraId="3D48C809" w14:textId="77777777" w:rsidR="002E5D57" w:rsidRPr="008A261C" w:rsidRDefault="002E5D57" w:rsidP="002F2AA0">
                  <w:pPr>
                    <w:spacing w:after="0" w:line="300" w:lineRule="auto"/>
                    <w:jc w:val="center"/>
                    <w:rPr>
                      <w:rFonts w:cs="Arial"/>
                    </w:rPr>
                  </w:pPr>
                  <w:r w:rsidRPr="008A261C">
                    <w:rPr>
                      <w:rFonts w:cs="Arial"/>
                    </w:rPr>
                    <w:t>Rec</w:t>
                  </w:r>
                </w:p>
              </w:tc>
              <w:tc>
                <w:tcPr>
                  <w:tcW w:w="1944" w:type="dxa"/>
                </w:tcPr>
                <w:p w14:paraId="2C2EC408" w14:textId="77777777" w:rsidR="002E5D57" w:rsidRPr="008A261C" w:rsidRDefault="002E5D57" w:rsidP="002F2AA0">
                  <w:pPr>
                    <w:spacing w:after="0" w:line="300" w:lineRule="auto"/>
                    <w:jc w:val="center"/>
                    <w:rPr>
                      <w:rFonts w:cs="Arial"/>
                    </w:rPr>
                  </w:pPr>
                  <w:r w:rsidRPr="008A261C">
                    <w:rPr>
                      <w:rFonts w:cs="Arial"/>
                    </w:rPr>
                    <w:t>2</w:t>
                  </w:r>
                </w:p>
              </w:tc>
              <w:tc>
                <w:tcPr>
                  <w:tcW w:w="2126" w:type="dxa"/>
                </w:tcPr>
                <w:p w14:paraId="19233AAE" w14:textId="77777777" w:rsidR="002E5D57" w:rsidRPr="008A261C" w:rsidRDefault="002E5D57" w:rsidP="002F2AA0">
                  <w:pPr>
                    <w:spacing w:after="0" w:line="300" w:lineRule="auto"/>
                    <w:jc w:val="center"/>
                    <w:rPr>
                      <w:rFonts w:cs="Arial"/>
                    </w:rPr>
                  </w:pPr>
                  <w:r w:rsidRPr="008A261C">
                    <w:rPr>
                      <w:rFonts w:cs="Arial"/>
                    </w:rPr>
                    <w:t>31</w:t>
                  </w:r>
                </w:p>
              </w:tc>
            </w:tr>
            <w:tr w:rsidR="002E5D57" w:rsidRPr="008A261C" w14:paraId="1F01FE69" w14:textId="77777777" w:rsidTr="00466EE5">
              <w:trPr>
                <w:jc w:val="center"/>
              </w:trPr>
              <w:tc>
                <w:tcPr>
                  <w:tcW w:w="1129" w:type="dxa"/>
                </w:tcPr>
                <w:p w14:paraId="3E88E4B2" w14:textId="77777777" w:rsidR="002E5D57" w:rsidRPr="008A261C" w:rsidRDefault="002E5D57" w:rsidP="002F2AA0">
                  <w:pPr>
                    <w:spacing w:after="0" w:line="300" w:lineRule="auto"/>
                    <w:jc w:val="center"/>
                    <w:rPr>
                      <w:rFonts w:cs="Arial"/>
                    </w:rPr>
                  </w:pPr>
                  <w:r w:rsidRPr="008A261C">
                    <w:rPr>
                      <w:rFonts w:cs="Arial"/>
                    </w:rPr>
                    <w:t>1</w:t>
                  </w:r>
                </w:p>
              </w:tc>
              <w:tc>
                <w:tcPr>
                  <w:tcW w:w="1944" w:type="dxa"/>
                </w:tcPr>
                <w:p w14:paraId="24BA56E9" w14:textId="77777777" w:rsidR="002E5D57" w:rsidRPr="008A261C" w:rsidRDefault="002E5D57" w:rsidP="002F2AA0">
                  <w:pPr>
                    <w:spacing w:after="0" w:line="300" w:lineRule="auto"/>
                    <w:jc w:val="center"/>
                    <w:rPr>
                      <w:rFonts w:cs="Arial"/>
                    </w:rPr>
                  </w:pPr>
                  <w:r w:rsidRPr="008A261C">
                    <w:rPr>
                      <w:rFonts w:cs="Arial"/>
                    </w:rPr>
                    <w:t>3</w:t>
                  </w:r>
                </w:p>
              </w:tc>
              <w:tc>
                <w:tcPr>
                  <w:tcW w:w="2126" w:type="dxa"/>
                </w:tcPr>
                <w:p w14:paraId="1BA4DEBF" w14:textId="77777777" w:rsidR="002E5D57" w:rsidRPr="008A261C" w:rsidRDefault="002E5D57" w:rsidP="002F2AA0">
                  <w:pPr>
                    <w:spacing w:after="0" w:line="300" w:lineRule="auto"/>
                    <w:jc w:val="center"/>
                    <w:rPr>
                      <w:rFonts w:cs="Arial"/>
                    </w:rPr>
                  </w:pPr>
                  <w:r w:rsidRPr="008A261C">
                    <w:rPr>
                      <w:rFonts w:cs="Arial"/>
                    </w:rPr>
                    <w:t>3</w:t>
                  </w:r>
                </w:p>
              </w:tc>
            </w:tr>
            <w:tr w:rsidR="002E5D57" w:rsidRPr="008A261C" w14:paraId="68AFA76E" w14:textId="77777777" w:rsidTr="00466EE5">
              <w:trPr>
                <w:jc w:val="center"/>
              </w:trPr>
              <w:tc>
                <w:tcPr>
                  <w:tcW w:w="1129" w:type="dxa"/>
                </w:tcPr>
                <w:p w14:paraId="2A89BE63" w14:textId="77777777" w:rsidR="002E5D57" w:rsidRPr="008A261C" w:rsidRDefault="002E5D57" w:rsidP="002F2AA0">
                  <w:pPr>
                    <w:spacing w:after="0" w:line="300" w:lineRule="auto"/>
                    <w:jc w:val="center"/>
                    <w:rPr>
                      <w:rFonts w:cs="Arial"/>
                    </w:rPr>
                  </w:pPr>
                  <w:r w:rsidRPr="008A261C">
                    <w:rPr>
                      <w:rFonts w:cs="Arial"/>
                    </w:rPr>
                    <w:t>2</w:t>
                  </w:r>
                </w:p>
              </w:tc>
              <w:tc>
                <w:tcPr>
                  <w:tcW w:w="1944" w:type="dxa"/>
                </w:tcPr>
                <w:p w14:paraId="0159B74E" w14:textId="77777777" w:rsidR="002E5D57" w:rsidRPr="008A261C" w:rsidRDefault="002E5D57" w:rsidP="002F2AA0">
                  <w:pPr>
                    <w:spacing w:after="0" w:line="300" w:lineRule="auto"/>
                    <w:jc w:val="center"/>
                    <w:rPr>
                      <w:rFonts w:cs="Arial"/>
                    </w:rPr>
                  </w:pPr>
                  <w:r w:rsidRPr="008A261C">
                    <w:rPr>
                      <w:rFonts w:cs="Arial"/>
                    </w:rPr>
                    <w:t>1</w:t>
                  </w:r>
                </w:p>
              </w:tc>
              <w:tc>
                <w:tcPr>
                  <w:tcW w:w="2126" w:type="dxa"/>
                </w:tcPr>
                <w:p w14:paraId="69D9EEEB" w14:textId="77777777" w:rsidR="002E5D57" w:rsidRPr="008A261C" w:rsidRDefault="002E5D57" w:rsidP="002F2AA0">
                  <w:pPr>
                    <w:spacing w:after="0" w:line="300" w:lineRule="auto"/>
                    <w:jc w:val="center"/>
                    <w:rPr>
                      <w:rFonts w:cs="Arial"/>
                    </w:rPr>
                  </w:pPr>
                  <w:r w:rsidRPr="008A261C">
                    <w:rPr>
                      <w:rFonts w:cs="Arial"/>
                    </w:rPr>
                    <w:t>7</w:t>
                  </w:r>
                </w:p>
              </w:tc>
            </w:tr>
            <w:tr w:rsidR="002E5D57" w:rsidRPr="008A261C" w14:paraId="638E1B79" w14:textId="77777777" w:rsidTr="00466EE5">
              <w:trPr>
                <w:jc w:val="center"/>
              </w:trPr>
              <w:tc>
                <w:tcPr>
                  <w:tcW w:w="1129" w:type="dxa"/>
                </w:tcPr>
                <w:p w14:paraId="35B70825" w14:textId="77777777" w:rsidR="002E5D57" w:rsidRPr="008A261C" w:rsidRDefault="002E5D57" w:rsidP="002F2AA0">
                  <w:pPr>
                    <w:spacing w:after="0" w:line="300" w:lineRule="auto"/>
                    <w:jc w:val="center"/>
                    <w:rPr>
                      <w:rFonts w:cs="Arial"/>
                    </w:rPr>
                  </w:pPr>
                  <w:r w:rsidRPr="008A261C">
                    <w:rPr>
                      <w:rFonts w:cs="Arial"/>
                    </w:rPr>
                    <w:t>3</w:t>
                  </w:r>
                </w:p>
              </w:tc>
              <w:tc>
                <w:tcPr>
                  <w:tcW w:w="1944" w:type="dxa"/>
                </w:tcPr>
                <w:p w14:paraId="49C03D78" w14:textId="77777777" w:rsidR="002E5D57" w:rsidRPr="008A261C" w:rsidRDefault="002E5D57" w:rsidP="002F2AA0">
                  <w:pPr>
                    <w:spacing w:after="0" w:line="300" w:lineRule="auto"/>
                    <w:jc w:val="center"/>
                    <w:rPr>
                      <w:rFonts w:cs="Arial"/>
                    </w:rPr>
                  </w:pPr>
                  <w:r w:rsidRPr="008A261C">
                    <w:rPr>
                      <w:rFonts w:cs="Arial"/>
                    </w:rPr>
                    <w:t>4</w:t>
                  </w:r>
                </w:p>
              </w:tc>
              <w:tc>
                <w:tcPr>
                  <w:tcW w:w="2126" w:type="dxa"/>
                </w:tcPr>
                <w:p w14:paraId="6F03101D" w14:textId="77777777" w:rsidR="002E5D57" w:rsidRPr="008A261C" w:rsidRDefault="002E5D57" w:rsidP="002F2AA0">
                  <w:pPr>
                    <w:spacing w:after="0" w:line="300" w:lineRule="auto"/>
                    <w:jc w:val="center"/>
                    <w:rPr>
                      <w:rFonts w:cs="Arial"/>
                    </w:rPr>
                  </w:pPr>
                  <w:r w:rsidRPr="008A261C">
                    <w:rPr>
                      <w:rFonts w:cs="Arial"/>
                    </w:rPr>
                    <w:t>15</w:t>
                  </w:r>
                </w:p>
              </w:tc>
            </w:tr>
            <w:tr w:rsidR="002E5D57" w:rsidRPr="008A261C" w14:paraId="394B5418" w14:textId="77777777" w:rsidTr="00466EE5">
              <w:trPr>
                <w:jc w:val="center"/>
              </w:trPr>
              <w:tc>
                <w:tcPr>
                  <w:tcW w:w="1129" w:type="dxa"/>
                </w:tcPr>
                <w:p w14:paraId="5DC0E35F" w14:textId="77777777" w:rsidR="002E5D57" w:rsidRPr="008A261C" w:rsidRDefault="002E5D57" w:rsidP="002F2AA0">
                  <w:pPr>
                    <w:spacing w:after="0" w:line="300" w:lineRule="auto"/>
                    <w:jc w:val="center"/>
                    <w:rPr>
                      <w:rFonts w:cs="Arial"/>
                    </w:rPr>
                  </w:pPr>
                  <w:r w:rsidRPr="008A261C">
                    <w:rPr>
                      <w:rFonts w:cs="Arial"/>
                    </w:rPr>
                    <w:t>4</w:t>
                  </w:r>
                </w:p>
              </w:tc>
              <w:tc>
                <w:tcPr>
                  <w:tcW w:w="1944" w:type="dxa"/>
                </w:tcPr>
                <w:p w14:paraId="4BDF9B5D" w14:textId="77777777" w:rsidR="002E5D57" w:rsidRPr="008A261C" w:rsidRDefault="002E5D57" w:rsidP="002F2AA0">
                  <w:pPr>
                    <w:spacing w:after="0" w:line="300" w:lineRule="auto"/>
                    <w:jc w:val="center"/>
                    <w:rPr>
                      <w:rFonts w:cs="Arial"/>
                    </w:rPr>
                  </w:pPr>
                  <w:r w:rsidRPr="008A261C">
                    <w:rPr>
                      <w:rFonts w:cs="Arial"/>
                    </w:rPr>
                    <w:t>5</w:t>
                  </w:r>
                </w:p>
              </w:tc>
              <w:tc>
                <w:tcPr>
                  <w:tcW w:w="2126" w:type="dxa"/>
                </w:tcPr>
                <w:p w14:paraId="5C580F2F" w14:textId="77777777" w:rsidR="002E5D57" w:rsidRPr="008A261C" w:rsidRDefault="002E5D57" w:rsidP="002F2AA0">
                  <w:pPr>
                    <w:spacing w:after="0" w:line="300" w:lineRule="auto"/>
                    <w:jc w:val="center"/>
                    <w:rPr>
                      <w:rFonts w:cs="Arial"/>
                    </w:rPr>
                  </w:pPr>
                  <w:r w:rsidRPr="008A261C">
                    <w:rPr>
                      <w:rFonts w:cs="Arial"/>
                    </w:rPr>
                    <w:t>16</w:t>
                  </w:r>
                </w:p>
              </w:tc>
            </w:tr>
            <w:tr w:rsidR="002E5D57" w:rsidRPr="008A261C" w14:paraId="476B52EB" w14:textId="77777777" w:rsidTr="00466EE5">
              <w:trPr>
                <w:jc w:val="center"/>
              </w:trPr>
              <w:tc>
                <w:tcPr>
                  <w:tcW w:w="1129" w:type="dxa"/>
                </w:tcPr>
                <w:p w14:paraId="19E5E447" w14:textId="77777777" w:rsidR="002E5D57" w:rsidRPr="008A261C" w:rsidRDefault="002E5D57" w:rsidP="002F2AA0">
                  <w:pPr>
                    <w:spacing w:after="0" w:line="300" w:lineRule="auto"/>
                    <w:jc w:val="center"/>
                    <w:rPr>
                      <w:rFonts w:cs="Arial"/>
                    </w:rPr>
                  </w:pPr>
                  <w:r w:rsidRPr="008A261C">
                    <w:rPr>
                      <w:rFonts w:cs="Arial"/>
                    </w:rPr>
                    <w:t>5</w:t>
                  </w:r>
                </w:p>
              </w:tc>
              <w:tc>
                <w:tcPr>
                  <w:tcW w:w="1944" w:type="dxa"/>
                </w:tcPr>
                <w:p w14:paraId="23733D2E" w14:textId="77777777" w:rsidR="002E5D57" w:rsidRPr="008A261C" w:rsidRDefault="002E5D57" w:rsidP="002F2AA0">
                  <w:pPr>
                    <w:spacing w:after="0" w:line="300" w:lineRule="auto"/>
                    <w:jc w:val="center"/>
                    <w:rPr>
                      <w:rFonts w:cs="Arial"/>
                    </w:rPr>
                  </w:pPr>
                  <w:r w:rsidRPr="008A261C">
                    <w:rPr>
                      <w:rFonts w:cs="Arial"/>
                    </w:rPr>
                    <w:t>3</w:t>
                  </w:r>
                </w:p>
              </w:tc>
              <w:tc>
                <w:tcPr>
                  <w:tcW w:w="2126" w:type="dxa"/>
                </w:tcPr>
                <w:p w14:paraId="16FEC8D5" w14:textId="77777777" w:rsidR="002E5D57" w:rsidRPr="008A261C" w:rsidRDefault="002E5D57" w:rsidP="002F2AA0">
                  <w:pPr>
                    <w:spacing w:after="0" w:line="300" w:lineRule="auto"/>
                    <w:jc w:val="center"/>
                    <w:rPr>
                      <w:rFonts w:cs="Arial"/>
                    </w:rPr>
                  </w:pPr>
                  <w:r w:rsidRPr="008A261C">
                    <w:rPr>
                      <w:rFonts w:cs="Arial"/>
                    </w:rPr>
                    <w:t>10</w:t>
                  </w:r>
                </w:p>
              </w:tc>
            </w:tr>
            <w:tr w:rsidR="002E5D57" w:rsidRPr="008A261C" w14:paraId="147876A5" w14:textId="77777777" w:rsidTr="00466EE5">
              <w:trPr>
                <w:trHeight w:val="96"/>
                <w:jc w:val="center"/>
              </w:trPr>
              <w:tc>
                <w:tcPr>
                  <w:tcW w:w="1129" w:type="dxa"/>
                </w:tcPr>
                <w:p w14:paraId="7B58DC68" w14:textId="77777777" w:rsidR="002E5D57" w:rsidRPr="008A261C" w:rsidRDefault="002E5D57" w:rsidP="002F2AA0">
                  <w:pPr>
                    <w:spacing w:after="0" w:line="300" w:lineRule="auto"/>
                    <w:jc w:val="center"/>
                    <w:rPr>
                      <w:rFonts w:cs="Arial"/>
                    </w:rPr>
                  </w:pPr>
                  <w:r w:rsidRPr="008A261C">
                    <w:rPr>
                      <w:rFonts w:cs="Arial"/>
                    </w:rPr>
                    <w:t>6</w:t>
                  </w:r>
                </w:p>
              </w:tc>
              <w:tc>
                <w:tcPr>
                  <w:tcW w:w="1944" w:type="dxa"/>
                </w:tcPr>
                <w:p w14:paraId="1B0C7639" w14:textId="77777777" w:rsidR="002E5D57" w:rsidRPr="008A261C" w:rsidRDefault="002E5D57" w:rsidP="002F2AA0">
                  <w:pPr>
                    <w:spacing w:after="0" w:line="300" w:lineRule="auto"/>
                    <w:jc w:val="center"/>
                    <w:rPr>
                      <w:rFonts w:cs="Arial"/>
                    </w:rPr>
                  </w:pPr>
                  <w:r w:rsidRPr="008A261C">
                    <w:rPr>
                      <w:rFonts w:cs="Arial"/>
                    </w:rPr>
                    <w:t>1</w:t>
                  </w:r>
                </w:p>
              </w:tc>
              <w:tc>
                <w:tcPr>
                  <w:tcW w:w="2126" w:type="dxa"/>
                </w:tcPr>
                <w:p w14:paraId="482026AC" w14:textId="77777777" w:rsidR="002E5D57" w:rsidRPr="008A261C" w:rsidRDefault="002E5D57" w:rsidP="002F2AA0">
                  <w:pPr>
                    <w:spacing w:after="0" w:line="300" w:lineRule="auto"/>
                    <w:jc w:val="center"/>
                    <w:rPr>
                      <w:rFonts w:cs="Arial"/>
                    </w:rPr>
                  </w:pPr>
                  <w:r w:rsidRPr="008A261C">
                    <w:rPr>
                      <w:rFonts w:cs="Arial"/>
                    </w:rPr>
                    <w:t>1</w:t>
                  </w:r>
                </w:p>
              </w:tc>
            </w:tr>
            <w:tr w:rsidR="002E5D57" w:rsidRPr="008A261C" w14:paraId="66A7276B" w14:textId="77777777" w:rsidTr="00466EE5">
              <w:trPr>
                <w:jc w:val="center"/>
              </w:trPr>
              <w:tc>
                <w:tcPr>
                  <w:tcW w:w="1129" w:type="dxa"/>
                </w:tcPr>
                <w:p w14:paraId="6C6C4977" w14:textId="77777777" w:rsidR="002E5D57" w:rsidRPr="008A261C" w:rsidRDefault="002E5D57" w:rsidP="002F2AA0">
                  <w:pPr>
                    <w:spacing w:after="0" w:line="300" w:lineRule="auto"/>
                    <w:jc w:val="center"/>
                    <w:rPr>
                      <w:rFonts w:cs="Arial"/>
                    </w:rPr>
                  </w:pPr>
                  <w:r w:rsidRPr="008A261C">
                    <w:rPr>
                      <w:rFonts w:cs="Arial"/>
                    </w:rPr>
                    <w:t>Total</w:t>
                  </w:r>
                </w:p>
              </w:tc>
              <w:tc>
                <w:tcPr>
                  <w:tcW w:w="1944" w:type="dxa"/>
                </w:tcPr>
                <w:p w14:paraId="114B5CE9" w14:textId="77777777" w:rsidR="002E5D57" w:rsidRPr="008A261C" w:rsidRDefault="002E5D57" w:rsidP="002F2AA0">
                  <w:pPr>
                    <w:spacing w:after="0" w:line="300" w:lineRule="auto"/>
                    <w:jc w:val="center"/>
                    <w:rPr>
                      <w:rFonts w:cs="Arial"/>
                    </w:rPr>
                  </w:pPr>
                  <w:r w:rsidRPr="008A261C">
                    <w:rPr>
                      <w:rFonts w:cs="Arial"/>
                    </w:rPr>
                    <w:t>19</w:t>
                  </w:r>
                </w:p>
              </w:tc>
              <w:tc>
                <w:tcPr>
                  <w:tcW w:w="2126" w:type="dxa"/>
                </w:tcPr>
                <w:p w14:paraId="133801BB" w14:textId="77777777" w:rsidR="002E5D57" w:rsidRPr="008A261C" w:rsidRDefault="002E5D57" w:rsidP="002F2AA0">
                  <w:pPr>
                    <w:spacing w:after="0" w:line="300" w:lineRule="auto"/>
                    <w:jc w:val="center"/>
                    <w:rPr>
                      <w:rFonts w:cs="Arial"/>
                    </w:rPr>
                  </w:pPr>
                  <w:r w:rsidRPr="008A261C">
                    <w:rPr>
                      <w:rFonts w:cs="Arial"/>
                    </w:rPr>
                    <w:t>83</w:t>
                  </w:r>
                </w:p>
              </w:tc>
            </w:tr>
          </w:tbl>
          <w:p w14:paraId="35A00E76" w14:textId="77777777" w:rsidR="002E5D57" w:rsidRPr="008A261C" w:rsidRDefault="002E5D57" w:rsidP="002F2AA0">
            <w:pPr>
              <w:pStyle w:val="TableRowCentered"/>
              <w:spacing w:before="0" w:after="0" w:line="300" w:lineRule="auto"/>
              <w:ind w:left="0" w:right="0"/>
              <w:jc w:val="left"/>
              <w:rPr>
                <w:rFonts w:cs="Arial"/>
                <w:szCs w:val="24"/>
              </w:rPr>
            </w:pPr>
          </w:p>
          <w:p w14:paraId="58578F7F" w14:textId="77777777" w:rsidR="002E5D57" w:rsidRPr="008A261C" w:rsidRDefault="002E5D57" w:rsidP="002F2AA0">
            <w:pPr>
              <w:pStyle w:val="TableRowCentered"/>
              <w:numPr>
                <w:ilvl w:val="0"/>
                <w:numId w:val="28"/>
              </w:numPr>
              <w:spacing w:before="0" w:after="0" w:line="300" w:lineRule="auto"/>
              <w:jc w:val="left"/>
              <w:rPr>
                <w:rFonts w:cs="Arial"/>
                <w:szCs w:val="24"/>
              </w:rPr>
            </w:pPr>
            <w:r w:rsidRPr="008A261C">
              <w:rPr>
                <w:rFonts w:cs="Arial"/>
                <w:szCs w:val="24"/>
              </w:rPr>
              <w:t>Behaviour data demonstrates positive trends across all year groups and during less structured times, including playtimes and lunchtimes.</w:t>
            </w:r>
          </w:p>
          <w:p w14:paraId="3228D1AE" w14:textId="77777777" w:rsidR="002E5D57" w:rsidRPr="008A261C" w:rsidRDefault="002E5D57" w:rsidP="002F2AA0">
            <w:pPr>
              <w:pStyle w:val="TableRowCentered"/>
              <w:numPr>
                <w:ilvl w:val="0"/>
                <w:numId w:val="28"/>
              </w:numPr>
              <w:spacing w:before="0" w:after="0" w:line="300" w:lineRule="auto"/>
              <w:jc w:val="left"/>
              <w:rPr>
                <w:rFonts w:cs="Arial"/>
                <w:szCs w:val="24"/>
              </w:rPr>
            </w:pPr>
            <w:r w:rsidRPr="008A261C">
              <w:rPr>
                <w:rFonts w:cs="Arial"/>
                <w:szCs w:val="24"/>
              </w:rPr>
              <w:t>Learning walks, book scrutiny and pupil voice demonstrate that adaptive teaching enables all pupils, including disadvantaged pupils and those with SEND, to participate fully in learning. Engagement in lessons is high, targeted pupils show improved participation and assessment information demonstrates that pupils are making expected or better progress from their starting points.</w:t>
            </w:r>
          </w:p>
          <w:p w14:paraId="6300D22E" w14:textId="19816042" w:rsidR="002E5D57" w:rsidRPr="008A261C" w:rsidRDefault="002E5D57" w:rsidP="002F2AA0">
            <w:pPr>
              <w:pStyle w:val="TableRowCentered"/>
              <w:numPr>
                <w:ilvl w:val="0"/>
                <w:numId w:val="28"/>
              </w:numPr>
              <w:spacing w:before="0" w:after="0" w:line="300" w:lineRule="auto"/>
              <w:jc w:val="left"/>
              <w:rPr>
                <w:rFonts w:cs="Arial"/>
                <w:szCs w:val="24"/>
              </w:rPr>
            </w:pPr>
            <w:r w:rsidRPr="008A261C">
              <w:rPr>
                <w:rFonts w:cs="Arial"/>
                <w:szCs w:val="24"/>
              </w:rPr>
              <w:t>Structured lunchtimes, with additional supervision and a range of activities will enhance social experiences and broaden the pupil’s friendship groups.</w:t>
            </w:r>
          </w:p>
          <w:p w14:paraId="318C23FA" w14:textId="77777777" w:rsidR="002E5D57" w:rsidRPr="008A261C" w:rsidRDefault="002E5D57" w:rsidP="002F2AA0">
            <w:pPr>
              <w:pStyle w:val="TableRowCentered"/>
              <w:spacing w:before="0" w:after="0" w:line="300" w:lineRule="auto"/>
              <w:ind w:left="0" w:right="0"/>
              <w:jc w:val="left"/>
              <w:rPr>
                <w:rFonts w:cs="Arial"/>
                <w:szCs w:val="24"/>
              </w:rPr>
            </w:pPr>
          </w:p>
        </w:tc>
      </w:tr>
      <w:tr w:rsidR="002E5D57" w:rsidRPr="00ED7E3D" w14:paraId="2C712B4B" w14:textId="77777777" w:rsidTr="00DB1408">
        <w:tc>
          <w:tcPr>
            <w:tcW w:w="1715" w:type="dxa"/>
            <w:tcBorders>
              <w:top w:val="single" w:sz="4" w:space="0" w:color="000000"/>
              <w:left w:val="single" w:sz="4" w:space="0" w:color="000000"/>
              <w:bottom w:val="single" w:sz="4" w:space="0" w:color="000000"/>
              <w:right w:val="single" w:sz="4" w:space="0" w:color="000000"/>
            </w:tcBorders>
          </w:tcPr>
          <w:p w14:paraId="69F5C090" w14:textId="77777777" w:rsidR="002E5D57" w:rsidRPr="00ED7E3D" w:rsidRDefault="002E5D57" w:rsidP="002F2AA0">
            <w:pPr>
              <w:pStyle w:val="TableRow"/>
              <w:spacing w:before="0" w:after="0" w:line="300" w:lineRule="auto"/>
              <w:ind w:left="0" w:right="0"/>
              <w:jc w:val="center"/>
              <w:rPr>
                <w:rFonts w:cs="Arial"/>
                <w:sz w:val="36"/>
                <w:szCs w:val="36"/>
              </w:rPr>
            </w:pPr>
            <w:r w:rsidRPr="00ED7E3D">
              <w:rPr>
                <w:rFonts w:cs="Arial"/>
                <w:sz w:val="36"/>
                <w:szCs w:val="36"/>
              </w:rPr>
              <w:lastRenderedPageBreak/>
              <w:t>3</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E93892" w14:textId="77777777" w:rsidR="002E5D57" w:rsidRPr="008A261C" w:rsidRDefault="002E5D57" w:rsidP="002F2AA0">
            <w:pPr>
              <w:pStyle w:val="TableRow"/>
              <w:spacing w:before="0" w:after="0" w:line="300" w:lineRule="auto"/>
              <w:ind w:left="0" w:right="0"/>
              <w:rPr>
                <w:rFonts w:cs="Arial"/>
                <w:b/>
                <w:bCs/>
              </w:rPr>
            </w:pPr>
            <w:r w:rsidRPr="008A261C">
              <w:rPr>
                <w:rFonts w:cs="Arial"/>
                <w:b/>
                <w:bCs/>
              </w:rPr>
              <w:t>EYFS:</w:t>
            </w:r>
          </w:p>
          <w:p w14:paraId="752BEDDC" w14:textId="77777777" w:rsidR="002E5D57" w:rsidRPr="008A261C" w:rsidRDefault="002E5D57" w:rsidP="002F2AA0">
            <w:pPr>
              <w:pStyle w:val="TableRow"/>
              <w:spacing w:before="0" w:after="0" w:line="300" w:lineRule="auto"/>
              <w:ind w:left="0" w:right="0"/>
              <w:rPr>
                <w:rFonts w:cs="Arial"/>
              </w:rPr>
            </w:pPr>
            <w:r w:rsidRPr="008A261C">
              <w:rPr>
                <w:rFonts w:cs="Arial"/>
              </w:rPr>
              <w:t>To ensure that SENCo identifies early those who need additional language support.</w:t>
            </w:r>
          </w:p>
          <w:p w14:paraId="3151134C" w14:textId="77777777" w:rsidR="002E5D57" w:rsidRPr="008A261C" w:rsidRDefault="002E5D57" w:rsidP="002F2AA0">
            <w:pPr>
              <w:pStyle w:val="TableRow"/>
              <w:spacing w:before="0" w:after="0" w:line="300" w:lineRule="auto"/>
              <w:ind w:left="0" w:right="0"/>
              <w:rPr>
                <w:rFonts w:cs="Arial"/>
              </w:rPr>
            </w:pPr>
          </w:p>
          <w:p w14:paraId="0E5E268D" w14:textId="77777777" w:rsidR="002E5D57" w:rsidRPr="008A261C" w:rsidRDefault="002E5D57" w:rsidP="002F2AA0">
            <w:pPr>
              <w:pStyle w:val="TableRow"/>
              <w:spacing w:before="0" w:after="0" w:line="300" w:lineRule="auto"/>
              <w:ind w:left="0" w:right="0"/>
              <w:rPr>
                <w:rFonts w:cs="Arial"/>
              </w:rPr>
            </w:pPr>
            <w:r w:rsidRPr="008A261C">
              <w:rPr>
                <w:rFonts w:cs="Arial"/>
              </w:rPr>
              <w:t>To ensure teaching staff use ‘Language Link’ effectively to organise intervention.</w:t>
            </w:r>
          </w:p>
          <w:p w14:paraId="4CF99DD4" w14:textId="77777777" w:rsidR="002E5D57" w:rsidRPr="008A261C" w:rsidRDefault="002E5D57" w:rsidP="002F2AA0">
            <w:pPr>
              <w:pStyle w:val="TableRow"/>
              <w:spacing w:before="0" w:after="0" w:line="300" w:lineRule="auto"/>
              <w:ind w:left="0" w:right="0"/>
              <w:rPr>
                <w:rFonts w:cs="Arial"/>
              </w:rPr>
            </w:pPr>
          </w:p>
          <w:p w14:paraId="1F28A71C" w14:textId="77777777" w:rsidR="002E5D57" w:rsidRPr="008A261C" w:rsidRDefault="002E5D57" w:rsidP="002F2AA0">
            <w:pPr>
              <w:pStyle w:val="TableRow"/>
              <w:spacing w:before="0" w:after="0" w:line="300" w:lineRule="auto"/>
              <w:ind w:left="0" w:right="0"/>
              <w:rPr>
                <w:rFonts w:cs="Arial"/>
              </w:rPr>
            </w:pPr>
            <w:r w:rsidRPr="008A261C">
              <w:rPr>
                <w:rFonts w:cs="Arial"/>
              </w:rPr>
              <w:t>To increase frequency of reading with an adult to daily.</w:t>
            </w:r>
          </w:p>
          <w:p w14:paraId="759F8F85" w14:textId="77777777" w:rsidR="002E5D57" w:rsidRPr="008A261C" w:rsidRDefault="002E5D57" w:rsidP="002F2AA0">
            <w:pPr>
              <w:pStyle w:val="TableRow"/>
              <w:spacing w:before="0" w:after="0" w:line="300" w:lineRule="auto"/>
              <w:ind w:left="0" w:right="0"/>
              <w:rPr>
                <w:rFonts w:cs="Arial"/>
              </w:rPr>
            </w:pPr>
          </w:p>
          <w:p w14:paraId="0551E3EC" w14:textId="77777777" w:rsidR="002E5D57" w:rsidRPr="008A261C" w:rsidRDefault="002E5D57" w:rsidP="002F2AA0">
            <w:pPr>
              <w:pStyle w:val="TableRow"/>
              <w:spacing w:before="0" w:after="0" w:line="300" w:lineRule="auto"/>
              <w:ind w:left="0" w:right="0"/>
              <w:rPr>
                <w:rFonts w:cs="Arial"/>
              </w:rPr>
            </w:pPr>
            <w:r w:rsidRPr="008A261C">
              <w:rPr>
                <w:rFonts w:cs="Arial"/>
              </w:rPr>
              <w:t>To engage with trust oracy CPD and oracy progression document to accelerate development.</w:t>
            </w:r>
          </w:p>
        </w:tc>
        <w:tc>
          <w:tcPr>
            <w:tcW w:w="7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178ED" w14:textId="77777777" w:rsidR="002E5D57" w:rsidRPr="008A261C" w:rsidRDefault="002E5D57" w:rsidP="002F2AA0">
            <w:pPr>
              <w:pStyle w:val="TableRowCentered"/>
              <w:numPr>
                <w:ilvl w:val="0"/>
                <w:numId w:val="29"/>
              </w:numPr>
              <w:spacing w:before="0" w:after="0" w:line="300" w:lineRule="auto"/>
              <w:ind w:right="0"/>
              <w:jc w:val="left"/>
              <w:rPr>
                <w:rFonts w:cs="Arial"/>
                <w:szCs w:val="24"/>
              </w:rPr>
            </w:pPr>
            <w:r w:rsidRPr="008A261C">
              <w:rPr>
                <w:rFonts w:cs="Arial"/>
                <w:szCs w:val="24"/>
              </w:rPr>
              <w:t>To complete the baseline assessment for new reception pupils in September</w:t>
            </w:r>
          </w:p>
          <w:p w14:paraId="1AA8EBAD" w14:textId="6FBD12CA" w:rsidR="002E5D57" w:rsidRPr="008A261C" w:rsidRDefault="002E5D57" w:rsidP="002F2AA0">
            <w:pPr>
              <w:pStyle w:val="TableRowCentered"/>
              <w:numPr>
                <w:ilvl w:val="0"/>
                <w:numId w:val="29"/>
              </w:numPr>
              <w:spacing w:before="0" w:after="0" w:line="300" w:lineRule="auto"/>
              <w:ind w:right="0"/>
              <w:jc w:val="left"/>
              <w:rPr>
                <w:rFonts w:cs="Arial"/>
                <w:szCs w:val="24"/>
              </w:rPr>
            </w:pPr>
            <w:r w:rsidRPr="008A261C">
              <w:rPr>
                <w:rFonts w:cs="Arial"/>
                <w:szCs w:val="24"/>
              </w:rPr>
              <w:t>To plan and deliver intervention</w:t>
            </w:r>
            <w:r w:rsidR="00560133">
              <w:rPr>
                <w:rFonts w:cs="Arial"/>
                <w:szCs w:val="24"/>
              </w:rPr>
              <w:t xml:space="preserve"> and appropriate speech and language intervention and</w:t>
            </w:r>
            <w:r w:rsidRPr="008A261C">
              <w:rPr>
                <w:rFonts w:cs="Arial"/>
                <w:szCs w:val="24"/>
              </w:rPr>
              <w:t xml:space="preserve"> referrals as directed by ‘Learning Link.’</w:t>
            </w:r>
          </w:p>
          <w:p w14:paraId="5D65FB93" w14:textId="1FCAFC6F" w:rsidR="002E5D57" w:rsidRPr="008A261C" w:rsidRDefault="002E5D57" w:rsidP="002F2AA0">
            <w:pPr>
              <w:pStyle w:val="TableRowCentered"/>
              <w:numPr>
                <w:ilvl w:val="0"/>
                <w:numId w:val="29"/>
              </w:numPr>
              <w:spacing w:before="0" w:after="0" w:line="300" w:lineRule="auto"/>
              <w:ind w:right="0"/>
              <w:jc w:val="left"/>
              <w:rPr>
                <w:rFonts w:cs="Arial"/>
                <w:szCs w:val="24"/>
              </w:rPr>
            </w:pPr>
            <w:r w:rsidRPr="008A261C">
              <w:rPr>
                <w:rFonts w:cs="Arial"/>
                <w:szCs w:val="24"/>
              </w:rPr>
              <w:t xml:space="preserve">To track and evaluate </w:t>
            </w:r>
            <w:r w:rsidR="000016F2">
              <w:rPr>
                <w:rFonts w:cs="Arial"/>
                <w:szCs w:val="24"/>
              </w:rPr>
              <w:t xml:space="preserve">pupil </w:t>
            </w:r>
            <w:r w:rsidRPr="008A261C">
              <w:rPr>
                <w:rFonts w:cs="Arial"/>
                <w:szCs w:val="24"/>
              </w:rPr>
              <w:t>progress in Achievement Team Meetings every 3 weeks.</w:t>
            </w:r>
          </w:p>
        </w:tc>
      </w:tr>
      <w:tr w:rsidR="002E5D57" w:rsidRPr="00ED7E3D" w14:paraId="05FFACFF" w14:textId="77777777" w:rsidTr="00DB1408">
        <w:tc>
          <w:tcPr>
            <w:tcW w:w="1715" w:type="dxa"/>
            <w:tcBorders>
              <w:top w:val="single" w:sz="4" w:space="0" w:color="000000"/>
              <w:left w:val="single" w:sz="4" w:space="0" w:color="000000"/>
              <w:bottom w:val="single" w:sz="4" w:space="0" w:color="000000"/>
              <w:right w:val="single" w:sz="4" w:space="0" w:color="000000"/>
            </w:tcBorders>
          </w:tcPr>
          <w:p w14:paraId="0C969D83" w14:textId="77777777" w:rsidR="002E5D57" w:rsidRPr="00ED7E3D" w:rsidRDefault="002E5D57" w:rsidP="002F2AA0">
            <w:pPr>
              <w:pStyle w:val="TableRow"/>
              <w:spacing w:before="0" w:after="0" w:line="300" w:lineRule="auto"/>
              <w:ind w:left="0" w:right="0"/>
              <w:jc w:val="center"/>
              <w:rPr>
                <w:rFonts w:cs="Arial"/>
                <w:sz w:val="36"/>
                <w:szCs w:val="36"/>
              </w:rPr>
            </w:pPr>
            <w:r w:rsidRPr="00ED7E3D">
              <w:rPr>
                <w:rFonts w:cs="Arial"/>
                <w:sz w:val="36"/>
                <w:szCs w:val="36"/>
              </w:rPr>
              <w:t>4-5</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56616" w14:textId="77777777" w:rsidR="002E5D57" w:rsidRPr="008A261C" w:rsidRDefault="002E5D57" w:rsidP="002F2AA0">
            <w:pPr>
              <w:pStyle w:val="TableRow"/>
              <w:spacing w:before="0" w:after="0" w:line="300" w:lineRule="auto"/>
              <w:ind w:left="0" w:right="0"/>
              <w:rPr>
                <w:rFonts w:cs="Arial"/>
                <w:b/>
                <w:bCs/>
              </w:rPr>
            </w:pPr>
            <w:r w:rsidRPr="008A261C">
              <w:rPr>
                <w:rFonts w:cs="Arial"/>
                <w:b/>
                <w:bCs/>
              </w:rPr>
              <w:t>Reading and writing:</w:t>
            </w:r>
          </w:p>
          <w:p w14:paraId="7ACA1602" w14:textId="391D340B" w:rsidR="002E5D57" w:rsidRPr="008A261C" w:rsidRDefault="002E5D57" w:rsidP="002F2AA0">
            <w:pPr>
              <w:pStyle w:val="TableRow"/>
              <w:spacing w:before="0" w:after="0" w:line="300" w:lineRule="auto"/>
              <w:ind w:left="0" w:right="0"/>
              <w:rPr>
                <w:rFonts w:cs="Arial"/>
              </w:rPr>
            </w:pPr>
            <w:r w:rsidRPr="008A261C">
              <w:rPr>
                <w:rFonts w:cs="Arial"/>
              </w:rPr>
              <w:t xml:space="preserve">All pupils will have access to </w:t>
            </w:r>
            <w:proofErr w:type="gramStart"/>
            <w:r w:rsidRPr="008A261C">
              <w:rPr>
                <w:rFonts w:cs="Arial"/>
              </w:rPr>
              <w:t>high quality</w:t>
            </w:r>
            <w:proofErr w:type="gramEnd"/>
            <w:r w:rsidRPr="008A261C">
              <w:rPr>
                <w:rFonts w:cs="Arial"/>
              </w:rPr>
              <w:t xml:space="preserve"> teaching and learning </w:t>
            </w:r>
            <w:r w:rsidR="000016F2">
              <w:rPr>
                <w:rFonts w:cs="Arial"/>
              </w:rPr>
              <w:t xml:space="preserve">using </w:t>
            </w:r>
            <w:r w:rsidRPr="008A261C">
              <w:rPr>
                <w:rFonts w:cs="Arial"/>
              </w:rPr>
              <w:t xml:space="preserve">CUSP. Pupils will access learning because teachers have adapted it accordingly. </w:t>
            </w:r>
          </w:p>
          <w:p w14:paraId="35BB3786" w14:textId="77777777" w:rsidR="002E5D57" w:rsidRPr="008A261C" w:rsidRDefault="002E5D57" w:rsidP="002F2AA0">
            <w:pPr>
              <w:pStyle w:val="TableRow"/>
              <w:spacing w:before="0" w:after="0" w:line="300" w:lineRule="auto"/>
              <w:ind w:left="0" w:right="0"/>
              <w:rPr>
                <w:rFonts w:cs="Arial"/>
              </w:rPr>
            </w:pPr>
          </w:p>
          <w:p w14:paraId="6A4DDFA0" w14:textId="77777777" w:rsidR="002E5D57" w:rsidRPr="008A261C" w:rsidRDefault="002E5D57" w:rsidP="002F2AA0">
            <w:pPr>
              <w:pStyle w:val="TableRow"/>
              <w:spacing w:before="0" w:after="0" w:line="300" w:lineRule="auto"/>
              <w:ind w:left="0" w:right="0"/>
              <w:rPr>
                <w:rFonts w:cs="Arial"/>
              </w:rPr>
            </w:pPr>
            <w:r w:rsidRPr="008A261C">
              <w:rPr>
                <w:rFonts w:cs="Arial"/>
              </w:rPr>
              <w:t>Pupils will have a love of reading and demonstrate secure decoding and comprehension skills.</w:t>
            </w:r>
          </w:p>
          <w:p w14:paraId="4888F60F" w14:textId="77777777" w:rsidR="002E5D57" w:rsidRPr="008A261C" w:rsidRDefault="002E5D57" w:rsidP="002F2AA0">
            <w:pPr>
              <w:pStyle w:val="TableRow"/>
              <w:spacing w:before="0" w:after="0" w:line="300" w:lineRule="auto"/>
              <w:ind w:left="0" w:right="0"/>
              <w:rPr>
                <w:rFonts w:cs="Arial"/>
              </w:rPr>
            </w:pPr>
          </w:p>
          <w:p w14:paraId="49547DBB" w14:textId="54E7AFC8" w:rsidR="002E5D57" w:rsidRPr="008A261C" w:rsidRDefault="002E5D57" w:rsidP="002F2AA0">
            <w:pPr>
              <w:pStyle w:val="TableRow"/>
              <w:spacing w:before="0" w:after="0" w:line="300" w:lineRule="auto"/>
              <w:ind w:left="0" w:right="0"/>
              <w:rPr>
                <w:rFonts w:cs="Arial"/>
              </w:rPr>
            </w:pPr>
            <w:r w:rsidRPr="008A261C">
              <w:rPr>
                <w:rFonts w:cs="Arial"/>
              </w:rPr>
              <w:t>Pupils will have a flair for writing and demonstrate secure spelling, handwriting and transcription skills.</w:t>
            </w:r>
          </w:p>
          <w:p w14:paraId="4968586F" w14:textId="77777777" w:rsidR="002E5D57" w:rsidRPr="008A261C" w:rsidRDefault="002E5D57" w:rsidP="002F2AA0">
            <w:pPr>
              <w:pStyle w:val="TableRow"/>
              <w:spacing w:before="0" w:after="0" w:line="300" w:lineRule="auto"/>
              <w:ind w:left="0" w:right="0"/>
              <w:rPr>
                <w:rFonts w:cs="Arial"/>
              </w:rPr>
            </w:pPr>
          </w:p>
        </w:tc>
        <w:tc>
          <w:tcPr>
            <w:tcW w:w="7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156A93" w14:textId="1F9BC0C8" w:rsidR="002E5D57" w:rsidRPr="008A261C" w:rsidRDefault="002E5D57" w:rsidP="002F2AA0">
            <w:pPr>
              <w:pStyle w:val="TableRowCentered"/>
              <w:numPr>
                <w:ilvl w:val="0"/>
                <w:numId w:val="35"/>
              </w:numPr>
              <w:spacing w:before="0" w:after="0" w:line="300" w:lineRule="auto"/>
              <w:ind w:right="0"/>
              <w:jc w:val="left"/>
              <w:rPr>
                <w:rFonts w:cs="Arial"/>
                <w:szCs w:val="24"/>
              </w:rPr>
            </w:pPr>
            <w:r w:rsidRPr="008A261C">
              <w:rPr>
                <w:rFonts w:cs="Arial"/>
                <w:szCs w:val="24"/>
              </w:rPr>
              <w:t xml:space="preserve">All pupils will have access to </w:t>
            </w:r>
            <w:proofErr w:type="gramStart"/>
            <w:r w:rsidRPr="008A261C">
              <w:rPr>
                <w:rFonts w:cs="Arial"/>
                <w:szCs w:val="24"/>
              </w:rPr>
              <w:t>high quality</w:t>
            </w:r>
            <w:proofErr w:type="gramEnd"/>
            <w:r w:rsidRPr="008A261C">
              <w:rPr>
                <w:rFonts w:cs="Arial"/>
                <w:szCs w:val="24"/>
              </w:rPr>
              <w:t xml:space="preserve"> first teaching. They will achieve (or exceed) expected levels in reading, writing and maths and make (or exceed) expected progress – this will be tracked and evaluated in Achievement Team Meetings every 3 weeks.</w:t>
            </w:r>
          </w:p>
          <w:p w14:paraId="27A6517C" w14:textId="5D9440FA" w:rsidR="002E5D57" w:rsidRPr="008A261C" w:rsidRDefault="002E5D57" w:rsidP="002F2AA0">
            <w:pPr>
              <w:pStyle w:val="TableRowCentered"/>
              <w:numPr>
                <w:ilvl w:val="0"/>
                <w:numId w:val="35"/>
              </w:numPr>
              <w:spacing w:before="0" w:after="0" w:line="300" w:lineRule="auto"/>
              <w:ind w:right="0"/>
              <w:jc w:val="left"/>
              <w:rPr>
                <w:rFonts w:cs="Arial"/>
                <w:szCs w:val="24"/>
              </w:rPr>
            </w:pPr>
            <w:r w:rsidRPr="008A261C">
              <w:rPr>
                <w:rFonts w:cs="Arial"/>
                <w:szCs w:val="24"/>
              </w:rPr>
              <w:t>Lessons will be accessible for all pupils of all abilities and provide them with the opportunity to achieve through carefully thought-out scaffolding.</w:t>
            </w:r>
          </w:p>
          <w:p w14:paraId="3290D1D9" w14:textId="60B89A4A" w:rsidR="002E5D57" w:rsidRPr="00860333" w:rsidRDefault="002E5D57" w:rsidP="002F2AA0">
            <w:pPr>
              <w:pStyle w:val="TableRowCentered"/>
              <w:numPr>
                <w:ilvl w:val="0"/>
                <w:numId w:val="35"/>
              </w:numPr>
              <w:spacing w:before="0" w:after="0" w:line="300" w:lineRule="auto"/>
              <w:ind w:right="0"/>
              <w:jc w:val="left"/>
              <w:rPr>
                <w:rFonts w:cs="Arial"/>
                <w:szCs w:val="24"/>
              </w:rPr>
            </w:pPr>
            <w:r w:rsidRPr="008A261C">
              <w:rPr>
                <w:rFonts w:cs="Arial"/>
                <w:szCs w:val="24"/>
              </w:rPr>
              <w:t xml:space="preserve">Data collection is rigorously followed. All staff are aware the </w:t>
            </w:r>
            <w:r w:rsidRPr="00860333">
              <w:rPr>
                <w:rFonts w:cs="Arial"/>
                <w:szCs w:val="24"/>
              </w:rPr>
              <w:t>gaps in their pupils’ learning and are using them to inform their teaching.</w:t>
            </w:r>
          </w:p>
          <w:p w14:paraId="40695BC1" w14:textId="77777777" w:rsidR="002E5D57" w:rsidRPr="00860333" w:rsidRDefault="002E5D57" w:rsidP="002F2AA0">
            <w:pPr>
              <w:pStyle w:val="TableRowCentered"/>
              <w:numPr>
                <w:ilvl w:val="0"/>
                <w:numId w:val="35"/>
              </w:numPr>
              <w:spacing w:before="0" w:after="0" w:line="300" w:lineRule="auto"/>
              <w:ind w:right="0"/>
              <w:jc w:val="left"/>
              <w:rPr>
                <w:rFonts w:cs="Arial"/>
                <w:color w:val="auto"/>
                <w:szCs w:val="24"/>
              </w:rPr>
            </w:pPr>
            <w:r w:rsidRPr="00860333">
              <w:rPr>
                <w:rFonts w:cs="Arial"/>
                <w:szCs w:val="24"/>
              </w:rPr>
              <w:t>All staff follow the Little Wandle programme and ready five times a week.</w:t>
            </w:r>
          </w:p>
          <w:p w14:paraId="24F1E3F1" w14:textId="400D809A" w:rsidR="002E5D57" w:rsidRPr="00860333" w:rsidRDefault="002E5D57" w:rsidP="002F2AA0">
            <w:pPr>
              <w:pStyle w:val="TableRowCentered"/>
              <w:numPr>
                <w:ilvl w:val="0"/>
                <w:numId w:val="35"/>
              </w:numPr>
              <w:spacing w:before="0" w:after="0" w:line="300" w:lineRule="auto"/>
              <w:ind w:right="0"/>
              <w:jc w:val="left"/>
              <w:rPr>
                <w:rFonts w:cs="Arial"/>
                <w:szCs w:val="24"/>
              </w:rPr>
            </w:pPr>
            <w:r w:rsidRPr="00860333">
              <w:rPr>
                <w:rFonts w:cs="Arial"/>
                <w:color w:val="auto"/>
                <w:szCs w:val="24"/>
              </w:rPr>
              <w:t xml:space="preserve">The gap in phonics between PP (38% in 2026) and </w:t>
            </w:r>
            <w:r w:rsidR="00860333">
              <w:rPr>
                <w:rFonts w:cs="Arial"/>
                <w:color w:val="auto"/>
                <w:szCs w:val="24"/>
              </w:rPr>
              <w:t>n</w:t>
            </w:r>
            <w:r w:rsidRPr="00860333">
              <w:rPr>
                <w:rFonts w:cs="Arial"/>
                <w:color w:val="auto"/>
                <w:szCs w:val="24"/>
              </w:rPr>
              <w:t xml:space="preserve">on-PP (92% in 2026) pupils </w:t>
            </w:r>
            <w:r w:rsidRPr="00860333">
              <w:rPr>
                <w:rFonts w:cs="Arial"/>
                <w:szCs w:val="24"/>
              </w:rPr>
              <w:t>begins to close.</w:t>
            </w:r>
          </w:p>
          <w:p w14:paraId="6EC24C72" w14:textId="77777777" w:rsidR="002E5D57" w:rsidRPr="008A261C" w:rsidRDefault="002E5D57" w:rsidP="002F2AA0">
            <w:pPr>
              <w:pStyle w:val="TableRowCentered"/>
              <w:numPr>
                <w:ilvl w:val="0"/>
                <w:numId w:val="35"/>
              </w:numPr>
              <w:spacing w:before="0" w:after="0" w:line="300" w:lineRule="auto"/>
              <w:ind w:right="0"/>
              <w:jc w:val="left"/>
              <w:rPr>
                <w:rFonts w:cs="Arial"/>
                <w:szCs w:val="24"/>
              </w:rPr>
            </w:pPr>
            <w:r w:rsidRPr="00860333">
              <w:rPr>
                <w:rFonts w:cs="Arial"/>
                <w:szCs w:val="24"/>
              </w:rPr>
              <w:t>Interventions</w:t>
            </w:r>
            <w:r w:rsidRPr="008A261C">
              <w:rPr>
                <w:rFonts w:cs="Arial"/>
                <w:szCs w:val="24"/>
              </w:rPr>
              <w:t xml:space="preserve"> have been effectively targeted five afternoons a week.</w:t>
            </w:r>
          </w:p>
          <w:p w14:paraId="2EFB9E96" w14:textId="77777777" w:rsidR="002E5D57" w:rsidRPr="008A261C" w:rsidRDefault="002E5D57" w:rsidP="002F2AA0">
            <w:pPr>
              <w:pStyle w:val="TableRowCentered"/>
              <w:numPr>
                <w:ilvl w:val="0"/>
                <w:numId w:val="35"/>
              </w:numPr>
              <w:spacing w:before="0" w:after="0" w:line="300" w:lineRule="auto"/>
              <w:ind w:right="0"/>
              <w:jc w:val="left"/>
              <w:rPr>
                <w:rFonts w:cs="Arial"/>
                <w:szCs w:val="24"/>
              </w:rPr>
            </w:pPr>
            <w:r w:rsidRPr="008A261C">
              <w:rPr>
                <w:rFonts w:cs="Arial"/>
                <w:szCs w:val="24"/>
              </w:rPr>
              <w:lastRenderedPageBreak/>
              <w:t>The gap in writing end-of-year KS2 SPAG expectations between PP and the national begins to close (18% in 2026)</w:t>
            </w:r>
          </w:p>
        </w:tc>
      </w:tr>
      <w:tr w:rsidR="002E5D57" w:rsidRPr="00ED7E3D" w14:paraId="26B8A9AE" w14:textId="77777777" w:rsidTr="00DB1408">
        <w:tc>
          <w:tcPr>
            <w:tcW w:w="1715" w:type="dxa"/>
            <w:tcBorders>
              <w:top w:val="single" w:sz="4" w:space="0" w:color="000000"/>
              <w:left w:val="single" w:sz="4" w:space="0" w:color="000000"/>
              <w:bottom w:val="single" w:sz="4" w:space="0" w:color="000000"/>
              <w:right w:val="single" w:sz="4" w:space="0" w:color="000000"/>
            </w:tcBorders>
          </w:tcPr>
          <w:p w14:paraId="3C9C7792" w14:textId="77777777" w:rsidR="002E5D57" w:rsidRPr="00ED7E3D" w:rsidRDefault="002E5D57" w:rsidP="002F2AA0">
            <w:pPr>
              <w:pStyle w:val="TableRow"/>
              <w:spacing w:before="0" w:after="0" w:line="300" w:lineRule="auto"/>
              <w:ind w:left="0" w:right="0"/>
              <w:jc w:val="center"/>
              <w:rPr>
                <w:rFonts w:cs="Arial"/>
                <w:sz w:val="36"/>
                <w:szCs w:val="36"/>
              </w:rPr>
            </w:pPr>
            <w:r w:rsidRPr="00ED7E3D">
              <w:rPr>
                <w:rFonts w:cs="Arial"/>
                <w:sz w:val="36"/>
                <w:szCs w:val="36"/>
              </w:rPr>
              <w:lastRenderedPageBreak/>
              <w:t>6</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3FA13" w14:textId="77777777" w:rsidR="002E5D57" w:rsidRPr="008A261C" w:rsidRDefault="002E5D57" w:rsidP="002F2AA0">
            <w:pPr>
              <w:pStyle w:val="TableRow"/>
              <w:spacing w:before="0" w:after="0" w:line="300" w:lineRule="auto"/>
              <w:ind w:left="0" w:right="0"/>
              <w:rPr>
                <w:rFonts w:cs="Arial"/>
                <w:b/>
                <w:bCs/>
              </w:rPr>
            </w:pPr>
            <w:r w:rsidRPr="008A261C">
              <w:rPr>
                <w:rFonts w:cs="Arial"/>
                <w:b/>
                <w:bCs/>
              </w:rPr>
              <w:t>Maths:</w:t>
            </w:r>
          </w:p>
          <w:p w14:paraId="02BD832C" w14:textId="1DBF57B1" w:rsidR="002E5D57" w:rsidRPr="008A261C" w:rsidRDefault="002E5D57" w:rsidP="002F2AA0">
            <w:pPr>
              <w:pStyle w:val="TableRow"/>
              <w:spacing w:before="0" w:after="0" w:line="300" w:lineRule="auto"/>
              <w:ind w:left="0" w:right="0"/>
              <w:rPr>
                <w:rFonts w:cs="Arial"/>
              </w:rPr>
            </w:pPr>
            <w:r w:rsidRPr="008A261C">
              <w:rPr>
                <w:rFonts w:cs="Arial"/>
              </w:rPr>
              <w:t>Pupils will have strong arithmetic skills and apply these in a range of ways.</w:t>
            </w:r>
          </w:p>
        </w:tc>
        <w:tc>
          <w:tcPr>
            <w:tcW w:w="73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5DE169" w14:textId="77777777" w:rsidR="002E5D57" w:rsidRPr="008A261C" w:rsidRDefault="002E5D57" w:rsidP="002F2AA0">
            <w:pPr>
              <w:pStyle w:val="TableRowCentered"/>
              <w:numPr>
                <w:ilvl w:val="0"/>
                <w:numId w:val="36"/>
              </w:numPr>
              <w:spacing w:before="0" w:after="0" w:line="300" w:lineRule="auto"/>
              <w:ind w:right="0"/>
              <w:jc w:val="left"/>
              <w:rPr>
                <w:rFonts w:cs="Arial"/>
                <w:szCs w:val="24"/>
              </w:rPr>
            </w:pPr>
            <w:r w:rsidRPr="008A261C">
              <w:rPr>
                <w:rFonts w:cs="Arial"/>
                <w:szCs w:val="24"/>
              </w:rPr>
              <w:t>All staff have followed the new Power Maths scheme.</w:t>
            </w:r>
          </w:p>
          <w:p w14:paraId="1B9D5C5B" w14:textId="77777777" w:rsidR="002E5D57" w:rsidRPr="008A261C" w:rsidRDefault="002E5D57" w:rsidP="002F2AA0">
            <w:pPr>
              <w:pStyle w:val="TableRowCentered"/>
              <w:numPr>
                <w:ilvl w:val="0"/>
                <w:numId w:val="36"/>
              </w:numPr>
              <w:spacing w:before="0" w:after="0" w:line="300" w:lineRule="auto"/>
              <w:ind w:right="0"/>
              <w:jc w:val="left"/>
              <w:rPr>
                <w:rFonts w:cs="Arial"/>
                <w:szCs w:val="24"/>
              </w:rPr>
            </w:pPr>
            <w:r w:rsidRPr="008A261C">
              <w:rPr>
                <w:rFonts w:cs="Arial"/>
                <w:szCs w:val="24"/>
              </w:rPr>
              <w:t>Mastering number has been implemented.</w:t>
            </w:r>
          </w:p>
          <w:p w14:paraId="7EECC60D" w14:textId="77777777" w:rsidR="002E5D57" w:rsidRPr="008A261C" w:rsidRDefault="002E5D57" w:rsidP="002F2AA0">
            <w:pPr>
              <w:pStyle w:val="TableRowCentered"/>
              <w:numPr>
                <w:ilvl w:val="0"/>
                <w:numId w:val="36"/>
              </w:numPr>
              <w:spacing w:before="0" w:after="0" w:line="300" w:lineRule="auto"/>
              <w:ind w:right="0"/>
              <w:jc w:val="left"/>
              <w:rPr>
                <w:rFonts w:cs="Arial"/>
                <w:szCs w:val="24"/>
              </w:rPr>
            </w:pPr>
            <w:r w:rsidRPr="008A261C">
              <w:rPr>
                <w:rFonts w:cs="Arial"/>
                <w:szCs w:val="24"/>
              </w:rPr>
              <w:t>Diagnostic information from Times Table Rockstars will be used to target intervention for pupils who require it.</w:t>
            </w:r>
          </w:p>
          <w:p w14:paraId="5C76ED5D" w14:textId="77777777" w:rsidR="002E5D57" w:rsidRPr="008A261C" w:rsidRDefault="002E5D57" w:rsidP="002F2AA0">
            <w:pPr>
              <w:pStyle w:val="TableRowCentered"/>
              <w:numPr>
                <w:ilvl w:val="0"/>
                <w:numId w:val="36"/>
              </w:numPr>
              <w:spacing w:before="0" w:after="0" w:line="300" w:lineRule="auto"/>
              <w:ind w:right="0"/>
              <w:jc w:val="left"/>
              <w:rPr>
                <w:rFonts w:cs="Arial"/>
                <w:szCs w:val="24"/>
              </w:rPr>
            </w:pPr>
            <w:r w:rsidRPr="008A261C">
              <w:rPr>
                <w:rFonts w:cs="Arial"/>
                <w:szCs w:val="24"/>
              </w:rPr>
              <w:t>The gap between PP and the national average begins to close in maths for Year 6 SATs (18% in 2026).</w:t>
            </w:r>
          </w:p>
          <w:p w14:paraId="597CE060" w14:textId="60CFA751" w:rsidR="002E5D57" w:rsidRPr="008A261C" w:rsidRDefault="002E5D57" w:rsidP="002F2AA0">
            <w:pPr>
              <w:pStyle w:val="TableRowCentered"/>
              <w:numPr>
                <w:ilvl w:val="0"/>
                <w:numId w:val="36"/>
              </w:numPr>
              <w:spacing w:before="0" w:after="0" w:line="300" w:lineRule="auto"/>
              <w:ind w:right="0"/>
              <w:jc w:val="left"/>
              <w:rPr>
                <w:rFonts w:cs="Arial"/>
                <w:szCs w:val="24"/>
              </w:rPr>
            </w:pPr>
            <w:r w:rsidRPr="008A261C">
              <w:rPr>
                <w:rFonts w:cs="Arial"/>
                <w:szCs w:val="24"/>
              </w:rPr>
              <w:t xml:space="preserve">Regular </w:t>
            </w:r>
            <w:r w:rsidR="00E44E0A" w:rsidRPr="008A261C">
              <w:rPr>
                <w:rFonts w:cs="Arial"/>
                <w:szCs w:val="24"/>
              </w:rPr>
              <w:t>‘Achievement Team Meetings’</w:t>
            </w:r>
            <w:r w:rsidRPr="008A261C">
              <w:rPr>
                <w:rFonts w:cs="Arial"/>
                <w:szCs w:val="24"/>
              </w:rPr>
              <w:t xml:space="preserve"> </w:t>
            </w:r>
            <w:r w:rsidR="003D42C5">
              <w:rPr>
                <w:rFonts w:cs="Arial"/>
                <w:szCs w:val="24"/>
              </w:rPr>
              <w:t xml:space="preserve">will </w:t>
            </w:r>
            <w:r w:rsidRPr="008A261C">
              <w:rPr>
                <w:rFonts w:cs="Arial"/>
                <w:szCs w:val="24"/>
              </w:rPr>
              <w:t>support targeted interventions and help to close gaps.</w:t>
            </w:r>
          </w:p>
        </w:tc>
      </w:tr>
      <w:tr w:rsidR="002E5D57" w:rsidRPr="00ED7E3D" w14:paraId="63895D1D" w14:textId="77777777" w:rsidTr="00DB1408">
        <w:tc>
          <w:tcPr>
            <w:tcW w:w="1715" w:type="dxa"/>
            <w:tcBorders>
              <w:top w:val="single" w:sz="4" w:space="0" w:color="000000"/>
              <w:left w:val="single" w:sz="4" w:space="0" w:color="000000"/>
              <w:bottom w:val="single" w:sz="4" w:space="0" w:color="000000"/>
              <w:right w:val="single" w:sz="4" w:space="0" w:color="000000"/>
            </w:tcBorders>
          </w:tcPr>
          <w:p w14:paraId="155233C8" w14:textId="77777777" w:rsidR="002E5D57" w:rsidRPr="00ED7E3D" w:rsidRDefault="002E5D57" w:rsidP="002F2AA0">
            <w:pPr>
              <w:pStyle w:val="TableRow"/>
              <w:spacing w:before="0" w:after="0" w:line="300" w:lineRule="auto"/>
              <w:ind w:left="0" w:right="0"/>
              <w:jc w:val="center"/>
              <w:rPr>
                <w:rFonts w:cs="Arial"/>
                <w:sz w:val="36"/>
                <w:szCs w:val="36"/>
              </w:rPr>
            </w:pPr>
            <w:r w:rsidRPr="00ED7E3D">
              <w:rPr>
                <w:rFonts w:cs="Arial"/>
                <w:sz w:val="36"/>
                <w:szCs w:val="36"/>
              </w:rPr>
              <w:t>7</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942A5" w14:textId="77777777" w:rsidR="002E5D57" w:rsidRPr="008A261C" w:rsidRDefault="002E5D57" w:rsidP="002F2AA0">
            <w:pPr>
              <w:pStyle w:val="TableRowCentered"/>
              <w:spacing w:before="0" w:after="0" w:line="300" w:lineRule="auto"/>
              <w:ind w:left="0" w:right="0"/>
              <w:jc w:val="left"/>
              <w:rPr>
                <w:rFonts w:cs="Arial"/>
                <w:b/>
                <w:bCs/>
                <w:szCs w:val="24"/>
              </w:rPr>
            </w:pPr>
            <w:r w:rsidRPr="008A261C">
              <w:rPr>
                <w:rFonts w:cs="Arial"/>
                <w:b/>
                <w:bCs/>
                <w:szCs w:val="24"/>
              </w:rPr>
              <w:t>Complexity of Need:</w:t>
            </w:r>
          </w:p>
          <w:p w14:paraId="4B9E7641" w14:textId="77777777" w:rsidR="002E5D57" w:rsidRPr="008A261C" w:rsidRDefault="002E5D57" w:rsidP="002F2AA0">
            <w:pPr>
              <w:pStyle w:val="TableRow"/>
              <w:spacing w:before="0" w:after="0" w:line="300" w:lineRule="auto"/>
              <w:ind w:left="0" w:right="0"/>
              <w:rPr>
                <w:rFonts w:cs="Arial"/>
              </w:rPr>
            </w:pPr>
            <w:r w:rsidRPr="008A261C">
              <w:rPr>
                <w:rFonts w:cs="Arial"/>
              </w:rPr>
              <w:t>Leaders will support teachers to adapt learning to their particular cohort and employ evidence based pedagogical strategies to maximise the learning of disadvantaged pupils.</w:t>
            </w:r>
          </w:p>
        </w:tc>
        <w:tc>
          <w:tcPr>
            <w:tcW w:w="731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192B6BF0" w14:textId="77777777" w:rsidR="002E5D57" w:rsidRPr="008A261C" w:rsidRDefault="002E5D57" w:rsidP="002F2AA0">
            <w:pPr>
              <w:pStyle w:val="TableRowCentered"/>
              <w:numPr>
                <w:ilvl w:val="0"/>
                <w:numId w:val="37"/>
              </w:numPr>
              <w:spacing w:before="0" w:after="0" w:line="300" w:lineRule="auto"/>
              <w:ind w:right="0"/>
              <w:jc w:val="left"/>
              <w:rPr>
                <w:rFonts w:cs="Arial"/>
                <w:szCs w:val="24"/>
              </w:rPr>
            </w:pPr>
            <w:r w:rsidRPr="008A261C">
              <w:rPr>
                <w:rFonts w:cs="Arial"/>
                <w:szCs w:val="24"/>
              </w:rPr>
              <w:t>Leaders’ monitoring will see evidence of adaptive and precise teaching to meet need.</w:t>
            </w:r>
          </w:p>
          <w:p w14:paraId="31D8A53D" w14:textId="77777777" w:rsidR="002E5D57" w:rsidRPr="008A261C" w:rsidRDefault="002E5D57" w:rsidP="002F2AA0">
            <w:pPr>
              <w:pStyle w:val="TableRowCentered"/>
              <w:numPr>
                <w:ilvl w:val="0"/>
                <w:numId w:val="37"/>
              </w:numPr>
              <w:spacing w:before="0" w:after="0" w:line="300" w:lineRule="auto"/>
              <w:ind w:right="0"/>
              <w:jc w:val="left"/>
              <w:rPr>
                <w:rFonts w:cs="Arial"/>
                <w:szCs w:val="24"/>
              </w:rPr>
            </w:pPr>
            <w:r w:rsidRPr="008A261C">
              <w:rPr>
                <w:rFonts w:cs="Arial"/>
                <w:szCs w:val="24"/>
              </w:rPr>
              <w:t>SENDCo will support and challenge teachers to adapt and refine teaching to meet need.</w:t>
            </w:r>
          </w:p>
          <w:p w14:paraId="5F47E0D6" w14:textId="77777777" w:rsidR="002E5D57" w:rsidRPr="008A261C" w:rsidRDefault="002E5D57" w:rsidP="002F2AA0">
            <w:pPr>
              <w:pStyle w:val="TableRowCentered"/>
              <w:numPr>
                <w:ilvl w:val="0"/>
                <w:numId w:val="37"/>
              </w:numPr>
              <w:spacing w:before="0" w:after="0" w:line="300" w:lineRule="auto"/>
              <w:ind w:right="0"/>
              <w:jc w:val="left"/>
              <w:rPr>
                <w:rFonts w:cs="Arial"/>
                <w:szCs w:val="24"/>
              </w:rPr>
            </w:pPr>
            <w:r w:rsidRPr="008A261C">
              <w:rPr>
                <w:rFonts w:cs="Arial"/>
                <w:szCs w:val="24"/>
              </w:rPr>
              <w:t>Teachers will build and sustain positive relationships with disadvantaged pupils with high expectations, using adaptive approaches to maximise progress.</w:t>
            </w:r>
          </w:p>
        </w:tc>
      </w:tr>
      <w:tr w:rsidR="002E5D57" w:rsidRPr="00ED7E3D" w14:paraId="314295B3" w14:textId="77777777" w:rsidTr="00DB1408">
        <w:tc>
          <w:tcPr>
            <w:tcW w:w="1715" w:type="dxa"/>
            <w:tcBorders>
              <w:top w:val="single" w:sz="4" w:space="0" w:color="000000"/>
              <w:left w:val="single" w:sz="4" w:space="0" w:color="000000"/>
              <w:bottom w:val="single" w:sz="4" w:space="0" w:color="000000"/>
              <w:right w:val="single" w:sz="4" w:space="0" w:color="000000"/>
            </w:tcBorders>
          </w:tcPr>
          <w:p w14:paraId="27C6068A" w14:textId="77777777" w:rsidR="002E5D57" w:rsidRPr="00ED7E3D" w:rsidRDefault="002E5D57" w:rsidP="002F2AA0">
            <w:pPr>
              <w:pStyle w:val="TableRow"/>
              <w:spacing w:before="0" w:after="0" w:line="300" w:lineRule="auto"/>
              <w:ind w:left="0" w:right="0"/>
              <w:jc w:val="center"/>
              <w:rPr>
                <w:rFonts w:cs="Arial"/>
                <w:sz w:val="36"/>
                <w:szCs w:val="36"/>
              </w:rPr>
            </w:pPr>
            <w:r w:rsidRPr="00ED7E3D">
              <w:rPr>
                <w:rFonts w:cs="Arial"/>
                <w:sz w:val="36"/>
                <w:szCs w:val="36"/>
              </w:rPr>
              <w:t>8</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F5B046" w14:textId="77777777" w:rsidR="002E5D57" w:rsidRPr="008A261C" w:rsidRDefault="002E5D57" w:rsidP="002F2AA0">
            <w:pPr>
              <w:pStyle w:val="TableRow"/>
              <w:spacing w:before="0" w:after="0" w:line="300" w:lineRule="auto"/>
              <w:ind w:left="0" w:right="0"/>
              <w:rPr>
                <w:rFonts w:cs="Arial"/>
              </w:rPr>
            </w:pPr>
            <w:r w:rsidRPr="008A261C">
              <w:rPr>
                <w:rFonts w:cs="Arial"/>
                <w:b/>
                <w:bCs/>
              </w:rPr>
              <w:t>Cultural Experiences:</w:t>
            </w:r>
          </w:p>
          <w:p w14:paraId="56786CF5" w14:textId="549B4DD7" w:rsidR="002E5D57" w:rsidRPr="008A261C" w:rsidRDefault="002E5D57" w:rsidP="002F2AA0">
            <w:pPr>
              <w:pStyle w:val="TableRow"/>
              <w:spacing w:before="0" w:after="0" w:line="300" w:lineRule="auto"/>
              <w:ind w:left="0" w:right="0"/>
              <w:rPr>
                <w:rFonts w:cs="Arial"/>
              </w:rPr>
            </w:pPr>
            <w:r w:rsidRPr="008A261C">
              <w:rPr>
                <w:rFonts w:cs="Arial"/>
              </w:rPr>
              <w:t xml:space="preserve">The school will provide pupils with opportunities that they may not be able to access at home. </w:t>
            </w:r>
          </w:p>
          <w:p w14:paraId="64F8D2D6" w14:textId="77777777" w:rsidR="002E5D57" w:rsidRPr="008A261C" w:rsidRDefault="002E5D57" w:rsidP="002F2AA0">
            <w:pPr>
              <w:pStyle w:val="TableRow"/>
              <w:spacing w:before="0" w:after="0" w:line="300" w:lineRule="auto"/>
              <w:ind w:left="0" w:right="0"/>
              <w:rPr>
                <w:rFonts w:cs="Arial"/>
              </w:rPr>
            </w:pPr>
          </w:p>
          <w:p w14:paraId="38BD41CC" w14:textId="35882472" w:rsidR="002E5D57" w:rsidRPr="008A261C" w:rsidRDefault="002E5D57" w:rsidP="002F2AA0">
            <w:pPr>
              <w:pStyle w:val="TableRow"/>
              <w:spacing w:before="0" w:after="0" w:line="300" w:lineRule="auto"/>
              <w:ind w:left="0" w:right="0"/>
              <w:rPr>
                <w:rFonts w:cs="Arial"/>
              </w:rPr>
            </w:pPr>
            <w:r w:rsidRPr="008A261C">
              <w:rPr>
                <w:rFonts w:cs="Arial"/>
              </w:rPr>
              <w:t>More pupils will be exposed to the cultural experiences and background knowledge that will equip them with cultural knowledge to boost their education, careers and social development.</w:t>
            </w:r>
          </w:p>
          <w:p w14:paraId="5E2FE686" w14:textId="77777777" w:rsidR="002E5D57" w:rsidRDefault="002E5D57" w:rsidP="002F2AA0">
            <w:pPr>
              <w:pStyle w:val="TableRow"/>
              <w:spacing w:before="0" w:after="0" w:line="300" w:lineRule="auto"/>
              <w:ind w:left="0" w:right="0"/>
              <w:rPr>
                <w:rFonts w:cs="Arial"/>
              </w:rPr>
            </w:pPr>
          </w:p>
          <w:p w14:paraId="4F91F1B8" w14:textId="77777777" w:rsidR="00C52ED6" w:rsidRPr="008A261C" w:rsidRDefault="00C52ED6" w:rsidP="002F2AA0">
            <w:pPr>
              <w:pStyle w:val="TableRow"/>
              <w:spacing w:before="0" w:after="0" w:line="300" w:lineRule="auto"/>
              <w:ind w:left="0" w:right="0"/>
              <w:rPr>
                <w:rFonts w:cs="Arial"/>
              </w:rPr>
            </w:pPr>
          </w:p>
        </w:tc>
        <w:tc>
          <w:tcPr>
            <w:tcW w:w="731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CF30C0B" w14:textId="572B6BED" w:rsidR="002E5D57" w:rsidRPr="008A261C" w:rsidRDefault="002E5D57" w:rsidP="002F2AA0">
            <w:pPr>
              <w:pStyle w:val="TableRowCentered"/>
              <w:numPr>
                <w:ilvl w:val="0"/>
                <w:numId w:val="38"/>
              </w:numPr>
              <w:spacing w:before="0" w:after="0" w:line="300" w:lineRule="auto"/>
              <w:ind w:right="0"/>
              <w:jc w:val="left"/>
              <w:rPr>
                <w:rFonts w:cs="Arial"/>
                <w:szCs w:val="24"/>
              </w:rPr>
            </w:pPr>
            <w:r w:rsidRPr="008A261C">
              <w:rPr>
                <w:rFonts w:cs="Arial"/>
                <w:szCs w:val="24"/>
              </w:rPr>
              <w:t xml:space="preserve">All pupils </w:t>
            </w:r>
            <w:r w:rsidR="003D42C5">
              <w:rPr>
                <w:rFonts w:cs="Arial"/>
                <w:szCs w:val="24"/>
              </w:rPr>
              <w:t xml:space="preserve">will </w:t>
            </w:r>
            <w:r w:rsidRPr="008A261C">
              <w:rPr>
                <w:rFonts w:cs="Arial"/>
                <w:szCs w:val="24"/>
              </w:rPr>
              <w:t>integrate fully in the life of the school and take advantage of the free enrichment activities on offer.</w:t>
            </w:r>
          </w:p>
          <w:p w14:paraId="0321C091" w14:textId="11987D33" w:rsidR="002E5D57" w:rsidRPr="008A261C" w:rsidRDefault="002E5D57" w:rsidP="002F2AA0">
            <w:pPr>
              <w:pStyle w:val="TableRowCentered"/>
              <w:numPr>
                <w:ilvl w:val="0"/>
                <w:numId w:val="38"/>
              </w:numPr>
              <w:spacing w:before="0" w:after="0" w:line="300" w:lineRule="auto"/>
              <w:ind w:right="0"/>
              <w:jc w:val="left"/>
              <w:rPr>
                <w:rFonts w:cs="Arial"/>
                <w:szCs w:val="24"/>
              </w:rPr>
            </w:pPr>
            <w:r w:rsidRPr="008A261C">
              <w:rPr>
                <w:rFonts w:cs="Arial"/>
                <w:szCs w:val="24"/>
              </w:rPr>
              <w:t>There will be an increase in the number of disadvantaged pupils attending clubs.</w:t>
            </w:r>
          </w:p>
          <w:p w14:paraId="40E5217D" w14:textId="20DFB9E1" w:rsidR="002E5D57" w:rsidRPr="008A261C" w:rsidRDefault="002E5D57" w:rsidP="002F2AA0">
            <w:pPr>
              <w:pStyle w:val="TableRowCentered"/>
              <w:numPr>
                <w:ilvl w:val="0"/>
                <w:numId w:val="38"/>
              </w:numPr>
              <w:spacing w:before="0" w:after="0" w:line="300" w:lineRule="auto"/>
              <w:ind w:right="0"/>
              <w:jc w:val="left"/>
              <w:rPr>
                <w:rFonts w:cs="Arial"/>
                <w:szCs w:val="24"/>
              </w:rPr>
            </w:pPr>
            <w:r w:rsidRPr="008A261C">
              <w:rPr>
                <w:rFonts w:cs="Arial"/>
                <w:szCs w:val="24"/>
              </w:rPr>
              <w:t>Disadvantaged pupils will be offered a discount on all school trips to ensure they have the best opportunity of being exposed to cultural experiences offered by the school.</w:t>
            </w:r>
          </w:p>
        </w:tc>
      </w:tr>
      <w:tr w:rsidR="002E5D57" w:rsidRPr="00ED7E3D" w14:paraId="7DC413E0" w14:textId="77777777" w:rsidTr="00DB1408">
        <w:tc>
          <w:tcPr>
            <w:tcW w:w="1715" w:type="dxa"/>
            <w:tcBorders>
              <w:top w:val="single" w:sz="4" w:space="0" w:color="000000"/>
              <w:left w:val="single" w:sz="4" w:space="0" w:color="000000"/>
              <w:bottom w:val="single" w:sz="4" w:space="0" w:color="000000"/>
              <w:right w:val="single" w:sz="4" w:space="0" w:color="000000"/>
            </w:tcBorders>
          </w:tcPr>
          <w:p w14:paraId="6275C3F9" w14:textId="77777777" w:rsidR="002E5D57" w:rsidRPr="00ED7E3D" w:rsidRDefault="002E5D57" w:rsidP="002F2AA0">
            <w:pPr>
              <w:pStyle w:val="TableRow"/>
              <w:spacing w:before="0" w:after="0" w:line="300" w:lineRule="auto"/>
              <w:ind w:left="0" w:right="0"/>
              <w:jc w:val="center"/>
              <w:rPr>
                <w:rFonts w:cs="Arial"/>
                <w:sz w:val="36"/>
                <w:szCs w:val="36"/>
              </w:rPr>
            </w:pPr>
            <w:r w:rsidRPr="00ED7E3D">
              <w:rPr>
                <w:rFonts w:cs="Arial"/>
                <w:sz w:val="36"/>
                <w:szCs w:val="36"/>
              </w:rPr>
              <w:t>9</w:t>
            </w:r>
          </w:p>
        </w:tc>
        <w:tc>
          <w:tcPr>
            <w:tcW w:w="636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EC2064" w14:textId="77777777" w:rsidR="002E5D57" w:rsidRPr="008A261C" w:rsidRDefault="002E5D57" w:rsidP="002F2AA0">
            <w:pPr>
              <w:pStyle w:val="TableRowCentered"/>
              <w:spacing w:before="0" w:after="0" w:line="300" w:lineRule="auto"/>
              <w:ind w:left="0" w:right="0"/>
              <w:jc w:val="left"/>
              <w:rPr>
                <w:rFonts w:cs="Arial"/>
                <w:b/>
                <w:bCs/>
                <w:szCs w:val="24"/>
              </w:rPr>
            </w:pPr>
            <w:r w:rsidRPr="008A261C">
              <w:rPr>
                <w:rFonts w:cs="Arial"/>
                <w:b/>
                <w:bCs/>
                <w:szCs w:val="24"/>
              </w:rPr>
              <w:t>Supporting families:</w:t>
            </w:r>
          </w:p>
          <w:p w14:paraId="2FA37C9D" w14:textId="77777777" w:rsidR="002E5D57" w:rsidRPr="008A261C" w:rsidRDefault="002E5D57" w:rsidP="002F2AA0">
            <w:pPr>
              <w:pStyle w:val="TableRow"/>
              <w:spacing w:before="0" w:after="0" w:line="300" w:lineRule="auto"/>
              <w:ind w:left="0" w:right="0"/>
              <w:rPr>
                <w:rFonts w:cs="Arial"/>
                <w:b/>
                <w:bCs/>
              </w:rPr>
            </w:pPr>
            <w:r w:rsidRPr="008A261C">
              <w:rPr>
                <w:rFonts w:cs="Arial"/>
              </w:rPr>
              <w:lastRenderedPageBreak/>
              <w:t>More engagement and support will be provided for families who are hard to reach.</w:t>
            </w:r>
          </w:p>
        </w:tc>
        <w:tc>
          <w:tcPr>
            <w:tcW w:w="7313"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DF0562C" w14:textId="36425360" w:rsidR="002E5D57" w:rsidRPr="008A261C" w:rsidRDefault="002E5D57" w:rsidP="002F2AA0">
            <w:pPr>
              <w:pStyle w:val="TableRowCentered"/>
              <w:numPr>
                <w:ilvl w:val="0"/>
                <w:numId w:val="39"/>
              </w:numPr>
              <w:spacing w:before="0" w:after="0" w:line="300" w:lineRule="auto"/>
              <w:ind w:right="0"/>
              <w:jc w:val="left"/>
              <w:rPr>
                <w:rFonts w:cs="Arial"/>
                <w:szCs w:val="24"/>
              </w:rPr>
            </w:pPr>
            <w:r w:rsidRPr="008A261C">
              <w:rPr>
                <w:rFonts w:cs="Arial"/>
                <w:szCs w:val="24"/>
              </w:rPr>
              <w:lastRenderedPageBreak/>
              <w:t xml:space="preserve">Hamish and Milo wellbeing intervention </w:t>
            </w:r>
            <w:r w:rsidR="00C52ED6">
              <w:rPr>
                <w:rFonts w:cs="Arial"/>
                <w:szCs w:val="24"/>
              </w:rPr>
              <w:t>will</w:t>
            </w:r>
            <w:r w:rsidRPr="008A261C">
              <w:rPr>
                <w:rFonts w:cs="Arial"/>
                <w:szCs w:val="24"/>
              </w:rPr>
              <w:t xml:space="preserve"> run with families throughout the year leading to improved relationships. </w:t>
            </w:r>
          </w:p>
          <w:p w14:paraId="7826A63B" w14:textId="77777777" w:rsidR="002E5D57" w:rsidRPr="008A261C" w:rsidRDefault="002E5D57" w:rsidP="002F2AA0">
            <w:pPr>
              <w:pStyle w:val="TableRowCentered"/>
              <w:numPr>
                <w:ilvl w:val="0"/>
                <w:numId w:val="39"/>
              </w:numPr>
              <w:spacing w:before="0" w:after="0" w:line="300" w:lineRule="auto"/>
              <w:ind w:right="0"/>
              <w:jc w:val="left"/>
              <w:rPr>
                <w:rFonts w:cs="Arial"/>
                <w:szCs w:val="24"/>
              </w:rPr>
            </w:pPr>
            <w:r w:rsidRPr="008A261C">
              <w:rPr>
                <w:rFonts w:cs="Arial"/>
                <w:szCs w:val="24"/>
              </w:rPr>
              <w:lastRenderedPageBreak/>
              <w:t>Parent engagement for identified families will increase, evidenced through participation records, attendance at meetings and pupil wellbeing surveys.</w:t>
            </w:r>
          </w:p>
        </w:tc>
      </w:tr>
    </w:tbl>
    <w:p w14:paraId="0174E947" w14:textId="77777777" w:rsidR="00C52ED6" w:rsidRDefault="00C52ED6" w:rsidP="002F2AA0">
      <w:pPr>
        <w:pStyle w:val="Heading2"/>
        <w:spacing w:before="0" w:after="0" w:line="300" w:lineRule="auto"/>
        <w:rPr>
          <w:rFonts w:cs="Arial"/>
        </w:rPr>
      </w:pPr>
    </w:p>
    <w:p w14:paraId="481A1E63" w14:textId="77777777" w:rsidR="00C52ED6" w:rsidRDefault="00C52ED6" w:rsidP="002F2AA0">
      <w:pPr>
        <w:pStyle w:val="Heading2"/>
        <w:spacing w:before="0" w:after="0" w:line="300" w:lineRule="auto"/>
        <w:rPr>
          <w:rFonts w:cs="Arial"/>
        </w:rPr>
      </w:pPr>
    </w:p>
    <w:p w14:paraId="13158378" w14:textId="77777777" w:rsidR="00C52ED6" w:rsidRDefault="00C52ED6" w:rsidP="002F2AA0">
      <w:pPr>
        <w:pStyle w:val="Heading2"/>
        <w:spacing w:before="0" w:after="0" w:line="300" w:lineRule="auto"/>
        <w:rPr>
          <w:rFonts w:cs="Arial"/>
        </w:rPr>
      </w:pPr>
    </w:p>
    <w:p w14:paraId="76FF15B1" w14:textId="77777777" w:rsidR="00C52ED6" w:rsidRDefault="00C52ED6">
      <w:pPr>
        <w:suppressAutoHyphens w:val="0"/>
        <w:spacing w:after="0" w:line="240" w:lineRule="auto"/>
        <w:rPr>
          <w:rFonts w:cs="Arial"/>
          <w:b/>
          <w:color w:val="104F75"/>
          <w:sz w:val="32"/>
          <w:szCs w:val="32"/>
        </w:rPr>
      </w:pPr>
      <w:r>
        <w:rPr>
          <w:rFonts w:cs="Arial"/>
        </w:rPr>
        <w:br w:type="page"/>
      </w:r>
    </w:p>
    <w:p w14:paraId="2A7D5512" w14:textId="4CAF2A85" w:rsidR="00E66558" w:rsidRPr="00ED7E3D" w:rsidRDefault="009D71E8" w:rsidP="002F2AA0">
      <w:pPr>
        <w:pStyle w:val="Heading2"/>
        <w:spacing w:before="0" w:after="0" w:line="300" w:lineRule="auto"/>
        <w:rPr>
          <w:rFonts w:cs="Arial"/>
        </w:rPr>
      </w:pPr>
      <w:r w:rsidRPr="00ED7E3D">
        <w:rPr>
          <w:rFonts w:cs="Arial"/>
        </w:rPr>
        <w:lastRenderedPageBreak/>
        <w:t>Activity in this academic year</w:t>
      </w:r>
    </w:p>
    <w:p w14:paraId="2A7D5513" w14:textId="20453EFC" w:rsidR="00E66558" w:rsidRPr="00ED7E3D" w:rsidRDefault="009D71E8" w:rsidP="002F2AA0">
      <w:pPr>
        <w:spacing w:after="0" w:line="300" w:lineRule="auto"/>
        <w:rPr>
          <w:rFonts w:cs="Arial"/>
        </w:rPr>
      </w:pPr>
      <w:r w:rsidRPr="00ED7E3D">
        <w:rPr>
          <w:rFonts w:cs="Arial"/>
        </w:rPr>
        <w:t xml:space="preserve">This details how we intend to spend our pupil premium funding </w:t>
      </w:r>
      <w:r w:rsidRPr="00ED7E3D">
        <w:rPr>
          <w:rFonts w:cs="Arial"/>
          <w:b/>
          <w:bCs/>
        </w:rPr>
        <w:t>this academic year</w:t>
      </w:r>
      <w:r w:rsidRPr="00ED7E3D">
        <w:rPr>
          <w:rFonts w:cs="Arial"/>
        </w:rPr>
        <w:t xml:space="preserve"> to address the challenges listed above.</w:t>
      </w:r>
    </w:p>
    <w:p w14:paraId="2A7D5514" w14:textId="77777777" w:rsidR="00E66558" w:rsidRPr="00ED7E3D" w:rsidRDefault="009D71E8" w:rsidP="002F2AA0">
      <w:pPr>
        <w:pStyle w:val="Heading3"/>
        <w:spacing w:before="0" w:after="0" w:line="300" w:lineRule="auto"/>
        <w:rPr>
          <w:rFonts w:cs="Arial"/>
        </w:rPr>
      </w:pPr>
      <w:r w:rsidRPr="00ED7E3D">
        <w:rPr>
          <w:rFonts w:cs="Arial"/>
        </w:rPr>
        <w:t>Teaching (for example, CPD, recruitment and retention)</w:t>
      </w:r>
    </w:p>
    <w:p w14:paraId="2A7D5515" w14:textId="2393F9BD" w:rsidR="00E66558" w:rsidRPr="00ED7E3D" w:rsidRDefault="009D71E8" w:rsidP="002F2AA0">
      <w:pPr>
        <w:spacing w:after="0" w:line="300" w:lineRule="auto"/>
        <w:rPr>
          <w:rFonts w:cs="Arial"/>
        </w:rPr>
      </w:pPr>
      <w:r w:rsidRPr="00ED7E3D">
        <w:rPr>
          <w:rFonts w:cs="Arial"/>
        </w:rPr>
        <w:t>Budgeted cost: £</w:t>
      </w:r>
      <w:r w:rsidR="00F53CD2">
        <w:rPr>
          <w:rFonts w:cs="Arial"/>
        </w:rPr>
        <w:t>26,338</w:t>
      </w:r>
    </w:p>
    <w:tbl>
      <w:tblPr>
        <w:tblW w:w="5000" w:type="pct"/>
        <w:tblCellMar>
          <w:left w:w="10" w:type="dxa"/>
          <w:right w:w="10" w:type="dxa"/>
        </w:tblCellMar>
        <w:tblLook w:val="04A0" w:firstRow="1" w:lastRow="0" w:firstColumn="1" w:lastColumn="0" w:noHBand="0" w:noVBand="1"/>
      </w:tblPr>
      <w:tblGrid>
        <w:gridCol w:w="4106"/>
        <w:gridCol w:w="9781"/>
        <w:gridCol w:w="1501"/>
      </w:tblGrid>
      <w:tr w:rsidR="00E91645" w:rsidRPr="008A261C" w14:paraId="2A7D5519" w14:textId="11C71D7E" w:rsidTr="00DE19CE">
        <w:tc>
          <w:tcPr>
            <w:tcW w:w="410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91645" w:rsidRPr="008A261C" w:rsidRDefault="00E91645" w:rsidP="002F2AA0">
            <w:pPr>
              <w:pStyle w:val="TableHeader"/>
              <w:spacing w:before="0" w:after="0" w:line="300" w:lineRule="auto"/>
              <w:ind w:left="0" w:right="0"/>
              <w:jc w:val="left"/>
              <w:rPr>
                <w:rFonts w:cs="Arial"/>
              </w:rPr>
            </w:pPr>
            <w:r w:rsidRPr="008A261C">
              <w:rPr>
                <w:rFonts w:cs="Arial"/>
              </w:rPr>
              <w:t>Activity</w:t>
            </w:r>
          </w:p>
        </w:tc>
        <w:tc>
          <w:tcPr>
            <w:tcW w:w="97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91645" w:rsidRPr="008A261C" w:rsidRDefault="00E91645" w:rsidP="002F2AA0">
            <w:pPr>
              <w:pStyle w:val="TableHeader"/>
              <w:spacing w:before="0" w:after="0" w:line="300" w:lineRule="auto"/>
              <w:ind w:left="0" w:right="0"/>
              <w:jc w:val="left"/>
              <w:rPr>
                <w:rFonts w:cs="Arial"/>
              </w:rPr>
            </w:pPr>
            <w:r w:rsidRPr="008A261C">
              <w:rPr>
                <w:rFonts w:cs="Arial"/>
              </w:rPr>
              <w:t>Evidence that supports this approach</w:t>
            </w:r>
          </w:p>
        </w:tc>
        <w:tc>
          <w:tcPr>
            <w:tcW w:w="1501" w:type="dxa"/>
            <w:tcBorders>
              <w:top w:val="single" w:sz="4" w:space="0" w:color="000000"/>
              <w:left w:val="single" w:sz="4" w:space="0" w:color="000000"/>
              <w:bottom w:val="single" w:sz="4" w:space="0" w:color="000000"/>
              <w:right w:val="single" w:sz="4" w:space="0" w:color="000000"/>
            </w:tcBorders>
            <w:shd w:val="clear" w:color="auto" w:fill="CFDCE3"/>
          </w:tcPr>
          <w:p w14:paraId="1EC3364E" w14:textId="464E306C" w:rsidR="00E91645" w:rsidRPr="00DC2E94" w:rsidRDefault="00E91645" w:rsidP="00E91645">
            <w:pPr>
              <w:pStyle w:val="TableHeader"/>
              <w:spacing w:before="0" w:after="0" w:line="300" w:lineRule="auto"/>
              <w:ind w:left="0" w:right="0"/>
              <w:rPr>
                <w:rFonts w:cs="Arial"/>
              </w:rPr>
            </w:pPr>
            <w:r w:rsidRPr="00DC2E94">
              <w:rPr>
                <w:rFonts w:cs="Arial"/>
              </w:rPr>
              <w:t>Challenge number(s) addressed</w:t>
            </w:r>
          </w:p>
        </w:tc>
      </w:tr>
      <w:tr w:rsidR="00E91645" w:rsidRPr="008A261C" w14:paraId="2A7D5521" w14:textId="710F63EF" w:rsidTr="00DE19CE">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0C3CAF" w14:textId="2653E6F0" w:rsidR="00E91645" w:rsidRPr="008A261C" w:rsidRDefault="00E91645" w:rsidP="002F2AA0">
            <w:pPr>
              <w:pStyle w:val="TableRow"/>
              <w:spacing w:before="0" w:after="0" w:line="300" w:lineRule="auto"/>
              <w:ind w:left="0" w:right="0"/>
              <w:rPr>
                <w:rFonts w:cs="Arial"/>
              </w:rPr>
            </w:pPr>
            <w:r w:rsidRPr="008A261C">
              <w:rPr>
                <w:rFonts w:cs="Arial"/>
              </w:rPr>
              <w:t xml:space="preserve">To use CPD to  ensure teaching is of an excellent </w:t>
            </w:r>
            <w:proofErr w:type="gramStart"/>
            <w:r w:rsidRPr="008A261C">
              <w:rPr>
                <w:rFonts w:cs="Arial"/>
              </w:rPr>
              <w:t>standard</w:t>
            </w:r>
            <w:proofErr w:type="gramEnd"/>
            <w:r w:rsidRPr="008A261C">
              <w:rPr>
                <w:rFonts w:cs="Arial"/>
              </w:rPr>
              <w:t xml:space="preserve"> and that assessment and planning is adapted to the needs of pupils.</w:t>
            </w:r>
          </w:p>
          <w:p w14:paraId="22BAF439" w14:textId="77777777" w:rsidR="00E91645" w:rsidRPr="008A261C" w:rsidRDefault="00E91645" w:rsidP="002F2AA0">
            <w:pPr>
              <w:pStyle w:val="TableRow"/>
              <w:spacing w:before="0" w:after="0" w:line="300" w:lineRule="auto"/>
              <w:ind w:left="0" w:right="0"/>
              <w:rPr>
                <w:rFonts w:cs="Arial"/>
                <w:i/>
              </w:rPr>
            </w:pPr>
          </w:p>
          <w:p w14:paraId="41D428AE" w14:textId="3F2229A3" w:rsidR="00E91645" w:rsidRPr="008A261C" w:rsidRDefault="00E91645" w:rsidP="002F2AA0">
            <w:pPr>
              <w:pStyle w:val="TableRow"/>
              <w:spacing w:before="0" w:after="0" w:line="300" w:lineRule="auto"/>
              <w:ind w:left="0" w:right="0"/>
              <w:rPr>
                <w:rFonts w:cs="Arial"/>
              </w:rPr>
            </w:pPr>
            <w:r w:rsidRPr="008A261C">
              <w:rPr>
                <w:rFonts w:cs="Arial"/>
              </w:rPr>
              <w:t>This will include:</w:t>
            </w:r>
          </w:p>
          <w:p w14:paraId="5E9D24E4" w14:textId="77777777" w:rsidR="00E91645" w:rsidRPr="008A261C" w:rsidRDefault="00E91645" w:rsidP="002F2AA0">
            <w:pPr>
              <w:pStyle w:val="TableRow"/>
              <w:spacing w:before="0" w:after="0" w:line="300" w:lineRule="auto"/>
              <w:ind w:left="0" w:right="0"/>
              <w:rPr>
                <w:rFonts w:cs="Arial"/>
              </w:rPr>
            </w:pPr>
          </w:p>
          <w:p w14:paraId="1EE208A2" w14:textId="28424739" w:rsidR="00E91645" w:rsidRPr="008A261C" w:rsidRDefault="00E91645" w:rsidP="002F2AA0">
            <w:pPr>
              <w:pStyle w:val="TableRow"/>
              <w:numPr>
                <w:ilvl w:val="0"/>
                <w:numId w:val="40"/>
              </w:numPr>
              <w:spacing w:before="0" w:after="0" w:line="300" w:lineRule="auto"/>
              <w:ind w:right="0"/>
              <w:rPr>
                <w:rFonts w:cs="Arial"/>
              </w:rPr>
            </w:pPr>
            <w:r w:rsidRPr="008A261C">
              <w:rPr>
                <w:rFonts w:cs="Arial"/>
              </w:rPr>
              <w:t xml:space="preserve">The </w:t>
            </w:r>
            <w:hyperlink r:id="rId12" w:history="1">
              <w:r w:rsidRPr="008A261C">
                <w:rPr>
                  <w:rStyle w:val="Hyperlink"/>
                  <w:rFonts w:cs="Arial"/>
                </w:rPr>
                <w:t>Oracy Cambridge</w:t>
              </w:r>
            </w:hyperlink>
            <w:r w:rsidRPr="008A261C">
              <w:rPr>
                <w:rFonts w:cs="Arial"/>
              </w:rPr>
              <w:t xml:space="preserve"> training programme.</w:t>
            </w:r>
          </w:p>
          <w:p w14:paraId="6A4DF071" w14:textId="77777777" w:rsidR="00E91645" w:rsidRPr="008A261C" w:rsidRDefault="00E91645" w:rsidP="002F2AA0">
            <w:pPr>
              <w:pStyle w:val="TableRow"/>
              <w:spacing w:before="0" w:after="0" w:line="300" w:lineRule="auto"/>
              <w:ind w:left="0" w:right="0"/>
              <w:rPr>
                <w:rFonts w:cs="Arial"/>
              </w:rPr>
            </w:pPr>
          </w:p>
          <w:p w14:paraId="01222A39" w14:textId="23A8D0FD" w:rsidR="00E91645" w:rsidRPr="008A261C" w:rsidRDefault="00E91645" w:rsidP="002F2AA0">
            <w:pPr>
              <w:pStyle w:val="TableRow"/>
              <w:numPr>
                <w:ilvl w:val="0"/>
                <w:numId w:val="40"/>
              </w:numPr>
              <w:spacing w:before="0" w:after="0" w:line="300" w:lineRule="auto"/>
              <w:ind w:right="0"/>
              <w:rPr>
                <w:rFonts w:cs="Arial"/>
              </w:rPr>
            </w:pPr>
            <w:r w:rsidRPr="008A261C">
              <w:rPr>
                <w:rFonts w:cs="Arial"/>
              </w:rPr>
              <w:t xml:space="preserve">Implementing </w:t>
            </w:r>
            <w:hyperlink r:id="rId13" w:history="1">
              <w:r w:rsidRPr="008A261C">
                <w:rPr>
                  <w:rStyle w:val="Hyperlink"/>
                  <w:rFonts w:cs="Arial"/>
                </w:rPr>
                <w:t>Mastering Number</w:t>
              </w:r>
            </w:hyperlink>
            <w:r w:rsidRPr="008A261C">
              <w:rPr>
                <w:rFonts w:cs="Arial"/>
              </w:rPr>
              <w:t xml:space="preserve"> in Years 5 and 6 reduce gaps in mathematical fluency. </w:t>
            </w:r>
          </w:p>
          <w:p w14:paraId="389FDD3A" w14:textId="77777777" w:rsidR="00E91645" w:rsidRPr="008A261C" w:rsidRDefault="00E91645" w:rsidP="002F2AA0">
            <w:pPr>
              <w:pStyle w:val="TableRow"/>
              <w:spacing w:before="0" w:after="0" w:line="300" w:lineRule="auto"/>
              <w:ind w:left="0" w:right="0"/>
              <w:rPr>
                <w:rFonts w:cs="Arial"/>
              </w:rPr>
            </w:pPr>
          </w:p>
          <w:p w14:paraId="749D2021" w14:textId="67C988E9" w:rsidR="00E91645" w:rsidRPr="008A261C" w:rsidRDefault="00E91645" w:rsidP="002F2AA0">
            <w:pPr>
              <w:pStyle w:val="TableRow"/>
              <w:spacing w:before="0" w:after="0" w:line="300" w:lineRule="auto"/>
              <w:ind w:left="0" w:right="0"/>
              <w:rPr>
                <w:rFonts w:cs="Arial"/>
              </w:rPr>
            </w:pPr>
            <w:r w:rsidRPr="008A261C">
              <w:rPr>
                <w:rFonts w:cs="Arial"/>
              </w:rPr>
              <w:t>To use ‘Language Link’ to screen and develop intervention for EYFS Pupils.</w:t>
            </w:r>
          </w:p>
          <w:p w14:paraId="0A49B623" w14:textId="77777777" w:rsidR="00E91645" w:rsidRPr="008A261C" w:rsidRDefault="00E91645" w:rsidP="002F2AA0">
            <w:pPr>
              <w:pStyle w:val="TableRow"/>
              <w:spacing w:before="0" w:after="0" w:line="300" w:lineRule="auto"/>
              <w:ind w:left="0" w:right="0"/>
              <w:rPr>
                <w:rFonts w:cs="Arial"/>
              </w:rPr>
            </w:pPr>
          </w:p>
          <w:p w14:paraId="7FC2A1A1" w14:textId="3552939F" w:rsidR="00E91645" w:rsidRPr="008A261C" w:rsidRDefault="00E91645" w:rsidP="002F2AA0">
            <w:pPr>
              <w:pStyle w:val="TableRow"/>
              <w:spacing w:before="0" w:after="0" w:line="300" w:lineRule="auto"/>
              <w:ind w:left="0" w:right="0"/>
              <w:rPr>
                <w:rFonts w:cs="Arial"/>
              </w:rPr>
            </w:pPr>
            <w:r w:rsidRPr="008A261C">
              <w:rPr>
                <w:rFonts w:cs="Arial"/>
              </w:rPr>
              <w:t>To use the CUSP vocabulary rich curriculum in reading and writing.</w:t>
            </w:r>
          </w:p>
          <w:p w14:paraId="414EE037" w14:textId="66FD2D48" w:rsidR="00E91645" w:rsidRPr="008A261C" w:rsidRDefault="00E91645" w:rsidP="002F2AA0">
            <w:pPr>
              <w:pStyle w:val="TableRow"/>
              <w:spacing w:before="0" w:after="0" w:line="300" w:lineRule="auto"/>
              <w:ind w:left="0" w:right="0"/>
              <w:rPr>
                <w:rFonts w:cs="Arial"/>
              </w:rPr>
            </w:pPr>
            <w:r w:rsidRPr="008A261C">
              <w:rPr>
                <w:rFonts w:cs="Arial"/>
              </w:rPr>
              <w:lastRenderedPageBreak/>
              <w:t>To use Accelerated Reader and Times Table Rockstars to gain diagnostic information about proficiency in reading and arithmetic.</w:t>
            </w:r>
          </w:p>
          <w:p w14:paraId="0D3BAC96" w14:textId="77777777" w:rsidR="00E91645" w:rsidRPr="008A261C" w:rsidRDefault="00E91645" w:rsidP="002F2AA0">
            <w:pPr>
              <w:pStyle w:val="TableRow"/>
              <w:spacing w:before="0" w:after="0" w:line="300" w:lineRule="auto"/>
              <w:ind w:left="0" w:right="0"/>
              <w:rPr>
                <w:rFonts w:cs="Arial"/>
              </w:rPr>
            </w:pPr>
          </w:p>
          <w:p w14:paraId="2A7D551E" w14:textId="26CC5E32" w:rsidR="00E91645" w:rsidRPr="008A261C" w:rsidRDefault="00E91645" w:rsidP="002F2AA0">
            <w:pPr>
              <w:pStyle w:val="TableRow"/>
              <w:spacing w:before="0" w:after="0" w:line="300" w:lineRule="auto"/>
              <w:ind w:left="0" w:right="0"/>
              <w:rPr>
                <w:rFonts w:cs="Arial"/>
              </w:rPr>
            </w:pPr>
            <w:r w:rsidRPr="008A261C">
              <w:rPr>
                <w:rFonts w:cs="Arial"/>
              </w:rPr>
              <w:t>To fund the ‘Power Maths’ scheme for disadvantaged pupils.</w:t>
            </w:r>
          </w:p>
        </w:tc>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17949B" w14:textId="77777777" w:rsidR="00E91645" w:rsidRPr="00730364" w:rsidRDefault="00E91645" w:rsidP="002F2AA0">
            <w:pPr>
              <w:spacing w:after="0" w:line="300" w:lineRule="auto"/>
              <w:rPr>
                <w:rFonts w:cs="Arial"/>
                <w:i/>
                <w:iCs/>
              </w:rPr>
            </w:pPr>
            <w:r w:rsidRPr="00730364">
              <w:rPr>
                <w:rFonts w:cs="Arial"/>
                <w:i/>
                <w:iCs/>
              </w:rPr>
              <w:lastRenderedPageBreak/>
              <w:t>‘The most important thing that headteachers can do for their pupils is to make sure that there are good teachers in their classrooms.’</w:t>
            </w:r>
          </w:p>
          <w:p w14:paraId="039DCFD9" w14:textId="1BA3BCE8" w:rsidR="00E91645" w:rsidRDefault="00E91645" w:rsidP="002F2AA0">
            <w:pPr>
              <w:spacing w:after="0" w:line="300" w:lineRule="auto"/>
              <w:rPr>
                <w:rFonts w:cs="Arial"/>
              </w:rPr>
            </w:pPr>
            <w:hyperlink r:id="rId14" w:history="1">
              <w:r w:rsidRPr="008A261C">
                <w:rPr>
                  <w:rStyle w:val="Hyperlink"/>
                  <w:rFonts w:cs="Arial"/>
                </w:rPr>
                <w:t xml:space="preserve">O’Shaughnessy, J., </w:t>
              </w:r>
              <w:proofErr w:type="spellStart"/>
              <w:r w:rsidRPr="008A261C">
                <w:rPr>
                  <w:rStyle w:val="Hyperlink"/>
                  <w:rFonts w:cs="Arial"/>
                </w:rPr>
                <w:t>Tymms</w:t>
              </w:r>
              <w:proofErr w:type="spellEnd"/>
              <w:r w:rsidRPr="008A261C">
                <w:rPr>
                  <w:rStyle w:val="Hyperlink"/>
                  <w:rFonts w:cs="Arial"/>
                </w:rPr>
                <w:t>, P., Searle, J., &amp; Moynihan, D. (2007). The leadership effect: Can headteachers make a difference? Policy Exchange.</w:t>
              </w:r>
            </w:hyperlink>
            <w:r w:rsidRPr="008A261C">
              <w:rPr>
                <w:rFonts w:cs="Arial"/>
              </w:rPr>
              <w:t xml:space="preserve"> </w:t>
            </w:r>
          </w:p>
          <w:p w14:paraId="0622C043" w14:textId="77777777" w:rsidR="00730364" w:rsidRPr="008A261C" w:rsidRDefault="00730364" w:rsidP="002F2AA0">
            <w:pPr>
              <w:spacing w:after="0" w:line="300" w:lineRule="auto"/>
              <w:rPr>
                <w:rFonts w:cs="Arial"/>
              </w:rPr>
            </w:pPr>
          </w:p>
          <w:p w14:paraId="583B6D68" w14:textId="77777777" w:rsidR="00E91645" w:rsidRPr="00730364" w:rsidRDefault="00E91645" w:rsidP="002F2AA0">
            <w:pPr>
              <w:spacing w:after="0" w:line="300" w:lineRule="auto"/>
              <w:rPr>
                <w:rFonts w:cs="Arial"/>
                <w:i/>
                <w:iCs/>
              </w:rPr>
            </w:pPr>
            <w:r w:rsidRPr="00730364">
              <w:rPr>
                <w:rFonts w:cs="Arial"/>
                <w:i/>
                <w:iCs/>
              </w:rPr>
              <w:t>‘The dimension that is most strongly associated with positive student outcomes is that of promoting and participating in teacher learning and development'</w:t>
            </w:r>
          </w:p>
          <w:p w14:paraId="7AE103BF" w14:textId="77777777" w:rsidR="00E91645" w:rsidRPr="008A261C" w:rsidRDefault="00E91645" w:rsidP="002F2AA0">
            <w:pPr>
              <w:spacing w:after="0" w:line="300" w:lineRule="auto"/>
              <w:rPr>
                <w:rFonts w:cs="Arial"/>
              </w:rPr>
            </w:pPr>
            <w:hyperlink r:id="rId15" w:history="1">
              <w:r w:rsidRPr="008A261C">
                <w:rPr>
                  <w:rStyle w:val="Hyperlink"/>
                  <w:rFonts w:cs="Arial"/>
                </w:rPr>
                <w:t>Robinson, V. (2007). The impact of leadership on student outcomes: Making sense of the evidence. Australian Council for Educational Research (ACER).</w:t>
              </w:r>
            </w:hyperlink>
            <w:r w:rsidRPr="008A261C">
              <w:rPr>
                <w:rFonts w:cs="Arial"/>
              </w:rPr>
              <w:t xml:space="preserve"> </w:t>
            </w:r>
          </w:p>
          <w:p w14:paraId="6F8A2E1A" w14:textId="77777777" w:rsidR="00E91645" w:rsidRPr="008A261C" w:rsidRDefault="00E91645" w:rsidP="002F2AA0">
            <w:pPr>
              <w:suppressAutoHyphens w:val="0"/>
              <w:autoSpaceDN/>
              <w:spacing w:after="0" w:line="300" w:lineRule="auto"/>
              <w:rPr>
                <w:rFonts w:cs="Arial"/>
              </w:rPr>
            </w:pPr>
          </w:p>
          <w:p w14:paraId="74450322" w14:textId="38E97715" w:rsidR="00E91645" w:rsidRPr="008A261C" w:rsidRDefault="00E91645" w:rsidP="002F2AA0">
            <w:pPr>
              <w:suppressAutoHyphens w:val="0"/>
              <w:autoSpaceDN/>
              <w:spacing w:after="0" w:line="300" w:lineRule="auto"/>
              <w:rPr>
                <w:rFonts w:cs="Arial"/>
                <w:i/>
                <w:iCs/>
              </w:rPr>
            </w:pPr>
            <w:hyperlink r:id="rId16" w:history="1">
              <w:r w:rsidRPr="008A261C">
                <w:rPr>
                  <w:rStyle w:val="Hyperlink"/>
                  <w:rFonts w:cs="Arial"/>
                </w:rPr>
                <w:t>Headteachers Standards</w:t>
              </w:r>
            </w:hyperlink>
            <w:r w:rsidRPr="008A261C">
              <w:rPr>
                <w:rFonts w:cs="Arial"/>
              </w:rPr>
              <w:t xml:space="preserve">, in particular, standard 2 - </w:t>
            </w:r>
            <w:r w:rsidRPr="008A261C">
              <w:rPr>
                <w:rFonts w:cs="Arial"/>
                <w:i/>
                <w:iCs/>
              </w:rPr>
              <w:t>establish and sustain high-quality, expert teaching across all subjects and phases, built on an evidence-informed understanding of effective teaching and how pupils learn</w:t>
            </w:r>
          </w:p>
          <w:p w14:paraId="16962298" w14:textId="77777777" w:rsidR="00E91645" w:rsidRPr="008A261C" w:rsidRDefault="00E91645" w:rsidP="002F2AA0">
            <w:pPr>
              <w:suppressAutoHyphens w:val="0"/>
              <w:autoSpaceDN/>
              <w:spacing w:after="0" w:line="300" w:lineRule="auto"/>
              <w:rPr>
                <w:rFonts w:cs="Arial"/>
              </w:rPr>
            </w:pPr>
            <w:hyperlink r:id="rId17" w:history="1">
              <w:r w:rsidRPr="008A261C">
                <w:rPr>
                  <w:rStyle w:val="Hyperlink"/>
                  <w:rFonts w:cs="Arial"/>
                </w:rPr>
                <w:t>DfE Standards for Professional Development</w:t>
              </w:r>
            </w:hyperlink>
          </w:p>
          <w:p w14:paraId="3670D3FF" w14:textId="77777777" w:rsidR="00E91645" w:rsidRPr="008A261C" w:rsidRDefault="00E91645" w:rsidP="002F2AA0">
            <w:pPr>
              <w:pStyle w:val="TableRowCentered"/>
              <w:spacing w:before="0" w:after="0" w:line="300" w:lineRule="auto"/>
              <w:ind w:left="0" w:right="0"/>
              <w:jc w:val="left"/>
              <w:rPr>
                <w:rFonts w:cs="Arial"/>
                <w:szCs w:val="24"/>
              </w:rPr>
            </w:pPr>
          </w:p>
          <w:p w14:paraId="34371074" w14:textId="6687B80D" w:rsidR="00E91645" w:rsidRPr="008A261C" w:rsidRDefault="00E91645" w:rsidP="002F2AA0">
            <w:pPr>
              <w:suppressAutoHyphens w:val="0"/>
              <w:autoSpaceDN/>
              <w:spacing w:after="0" w:line="300" w:lineRule="auto"/>
              <w:rPr>
                <w:rFonts w:cs="Arial"/>
              </w:rPr>
            </w:pPr>
            <w:r w:rsidRPr="008A261C">
              <w:rPr>
                <w:rFonts w:cs="Arial"/>
              </w:rPr>
              <w:t>Education Endowment Fund:</w:t>
            </w:r>
          </w:p>
          <w:p w14:paraId="0E8A7F51" w14:textId="21B36D82" w:rsidR="00E91645" w:rsidRPr="008A261C" w:rsidRDefault="00E91645" w:rsidP="002F2AA0">
            <w:pPr>
              <w:suppressAutoHyphens w:val="0"/>
              <w:autoSpaceDN/>
              <w:spacing w:after="0" w:line="300" w:lineRule="auto"/>
              <w:rPr>
                <w:rFonts w:cs="Arial"/>
              </w:rPr>
            </w:pPr>
            <w:hyperlink r:id="rId18" w:history="1">
              <w:r w:rsidRPr="008A261C">
                <w:rPr>
                  <w:rStyle w:val="Hyperlink"/>
                  <w:rFonts w:cs="Arial"/>
                </w:rPr>
                <w:t>Effective oral language practice</w:t>
              </w:r>
            </w:hyperlink>
          </w:p>
          <w:p w14:paraId="10E5FDCC" w14:textId="7C26C992" w:rsidR="00E91645" w:rsidRPr="008A261C" w:rsidRDefault="00E91645" w:rsidP="002F2AA0">
            <w:pPr>
              <w:suppressAutoHyphens w:val="0"/>
              <w:autoSpaceDN/>
              <w:spacing w:after="0" w:line="300" w:lineRule="auto"/>
              <w:rPr>
                <w:rFonts w:cs="Arial"/>
              </w:rPr>
            </w:pPr>
            <w:hyperlink r:id="rId19" w:history="1">
              <w:r w:rsidRPr="008A261C">
                <w:rPr>
                  <w:rStyle w:val="Hyperlink"/>
                  <w:rFonts w:cs="Arial"/>
                </w:rPr>
                <w:t>Mastering Mathematics</w:t>
              </w:r>
            </w:hyperlink>
          </w:p>
          <w:p w14:paraId="40C6C171" w14:textId="77777777" w:rsidR="00C52ED6" w:rsidRPr="008A261C" w:rsidRDefault="00C52ED6" w:rsidP="002F2AA0">
            <w:pPr>
              <w:suppressAutoHyphens w:val="0"/>
              <w:autoSpaceDN/>
              <w:spacing w:after="0" w:line="300" w:lineRule="auto"/>
              <w:rPr>
                <w:rFonts w:cs="Arial"/>
              </w:rPr>
            </w:pPr>
          </w:p>
          <w:p w14:paraId="764EDACC" w14:textId="50080D4E" w:rsidR="00E91645" w:rsidRPr="008A261C" w:rsidRDefault="00E91645" w:rsidP="00DE19CE">
            <w:pPr>
              <w:suppressAutoHyphens w:val="0"/>
              <w:autoSpaceDN/>
              <w:spacing w:after="0" w:line="300" w:lineRule="auto"/>
              <w:rPr>
                <w:rFonts w:cs="Arial"/>
              </w:rPr>
            </w:pPr>
            <w:hyperlink r:id="rId20" w:history="1">
              <w:r w:rsidRPr="008A261C">
                <w:rPr>
                  <w:rStyle w:val="Hyperlink"/>
                  <w:rFonts w:cs="Arial"/>
                </w:rPr>
                <w:t>CUSP curriculum, underpinned by explicit vocabulary instruction and research-focused pedagogy. </w:t>
              </w:r>
            </w:hyperlink>
          </w:p>
          <w:p w14:paraId="006A14C8" w14:textId="77777777" w:rsidR="00E91645" w:rsidRPr="008A261C" w:rsidRDefault="00E91645" w:rsidP="002F2AA0">
            <w:pPr>
              <w:pStyle w:val="TableRowCentered"/>
              <w:spacing w:before="0" w:after="0" w:line="300" w:lineRule="auto"/>
              <w:ind w:left="0" w:right="0"/>
              <w:jc w:val="left"/>
              <w:rPr>
                <w:rFonts w:cs="Arial"/>
                <w:szCs w:val="24"/>
              </w:rPr>
            </w:pPr>
            <w:hyperlink r:id="rId21" w:history="1">
              <w:r w:rsidRPr="008A261C">
                <w:rPr>
                  <w:rStyle w:val="Hyperlink"/>
                  <w:rFonts w:cs="Arial"/>
                  <w:szCs w:val="24"/>
                </w:rPr>
                <w:t>EEF Accelerated Reader Trial</w:t>
              </w:r>
            </w:hyperlink>
          </w:p>
          <w:p w14:paraId="614A4173" w14:textId="77777777" w:rsidR="00E91645" w:rsidRPr="008A261C" w:rsidRDefault="00E91645" w:rsidP="002F2AA0">
            <w:pPr>
              <w:pStyle w:val="TableRowCentered"/>
              <w:spacing w:before="0" w:after="0" w:line="300" w:lineRule="auto"/>
              <w:ind w:left="0" w:right="0"/>
              <w:jc w:val="left"/>
              <w:rPr>
                <w:rFonts w:cs="Arial"/>
                <w:szCs w:val="24"/>
              </w:rPr>
            </w:pPr>
          </w:p>
          <w:p w14:paraId="706B44BA" w14:textId="77777777" w:rsidR="00E91645" w:rsidRPr="008A261C" w:rsidRDefault="00E91645" w:rsidP="002F2AA0">
            <w:pPr>
              <w:pStyle w:val="TableRowCentered"/>
              <w:spacing w:before="0" w:after="0" w:line="300" w:lineRule="auto"/>
              <w:ind w:left="0" w:right="0"/>
              <w:jc w:val="left"/>
              <w:rPr>
                <w:rFonts w:cs="Arial"/>
                <w:szCs w:val="24"/>
              </w:rPr>
            </w:pPr>
            <w:hyperlink r:id="rId22" w:history="1">
              <w:r w:rsidRPr="008A261C">
                <w:rPr>
                  <w:rStyle w:val="Hyperlink"/>
                  <w:rFonts w:cs="Arial"/>
                  <w:szCs w:val="24"/>
                </w:rPr>
                <w:t>Times Table Rockstars Academic Critique</w:t>
              </w:r>
            </w:hyperlink>
          </w:p>
          <w:p w14:paraId="39425EDB" w14:textId="77777777" w:rsidR="00E91645" w:rsidRPr="008A261C" w:rsidRDefault="00E91645" w:rsidP="002F2AA0">
            <w:pPr>
              <w:pStyle w:val="TableRowCentered"/>
              <w:spacing w:before="0" w:after="0" w:line="300" w:lineRule="auto"/>
              <w:ind w:left="0" w:right="0"/>
              <w:jc w:val="left"/>
              <w:rPr>
                <w:rFonts w:cs="Arial"/>
                <w:szCs w:val="24"/>
              </w:rPr>
            </w:pPr>
          </w:p>
          <w:p w14:paraId="3B6B35A8" w14:textId="77777777" w:rsidR="00E91645" w:rsidRDefault="00E91645" w:rsidP="002F2AA0">
            <w:pPr>
              <w:pStyle w:val="TableRowCentered"/>
              <w:spacing w:before="0" w:after="0" w:line="300" w:lineRule="auto"/>
              <w:ind w:left="0" w:right="0"/>
              <w:jc w:val="left"/>
              <w:rPr>
                <w:rFonts w:cs="Arial"/>
                <w:szCs w:val="24"/>
              </w:rPr>
            </w:pPr>
          </w:p>
          <w:p w14:paraId="72D182F8" w14:textId="77777777" w:rsidR="00E91645" w:rsidRDefault="00E91645" w:rsidP="002F2AA0">
            <w:pPr>
              <w:pStyle w:val="TableRowCentered"/>
              <w:spacing w:before="0" w:after="0" w:line="300" w:lineRule="auto"/>
              <w:ind w:left="0" w:right="0"/>
              <w:jc w:val="left"/>
              <w:rPr>
                <w:rFonts w:cs="Arial"/>
                <w:szCs w:val="24"/>
              </w:rPr>
            </w:pPr>
          </w:p>
          <w:p w14:paraId="2A7D551F" w14:textId="1EB46B7D" w:rsidR="00E91645" w:rsidRPr="008A261C" w:rsidRDefault="00E91645" w:rsidP="00730364">
            <w:pPr>
              <w:pStyle w:val="TableRowCentered"/>
              <w:spacing w:before="0" w:after="0" w:line="300" w:lineRule="auto"/>
              <w:ind w:left="0" w:right="0"/>
              <w:jc w:val="left"/>
              <w:rPr>
                <w:rFonts w:cs="Arial"/>
                <w:szCs w:val="24"/>
              </w:rPr>
            </w:pPr>
          </w:p>
        </w:tc>
        <w:tc>
          <w:tcPr>
            <w:tcW w:w="1501" w:type="dxa"/>
            <w:tcBorders>
              <w:top w:val="single" w:sz="4" w:space="0" w:color="000000"/>
              <w:left w:val="single" w:sz="4" w:space="0" w:color="000000"/>
              <w:bottom w:val="single" w:sz="4" w:space="0" w:color="000000"/>
              <w:right w:val="single" w:sz="4" w:space="0" w:color="000000"/>
            </w:tcBorders>
          </w:tcPr>
          <w:p w14:paraId="7679CE64" w14:textId="37787842" w:rsidR="00E91645" w:rsidRPr="00DC2E94" w:rsidRDefault="00E91645" w:rsidP="00E91645">
            <w:pPr>
              <w:pStyle w:val="TableRowCentered"/>
              <w:spacing w:before="0" w:after="0" w:line="300" w:lineRule="auto"/>
              <w:ind w:left="0" w:right="0"/>
              <w:rPr>
                <w:rFonts w:cs="Arial"/>
                <w:szCs w:val="24"/>
              </w:rPr>
            </w:pPr>
            <w:r>
              <w:rPr>
                <w:rFonts w:cs="Arial"/>
                <w:szCs w:val="24"/>
              </w:rPr>
              <w:lastRenderedPageBreak/>
              <w:t>3-7</w:t>
            </w:r>
          </w:p>
        </w:tc>
      </w:tr>
      <w:tr w:rsidR="00E91645" w:rsidRPr="008A261C" w14:paraId="15EDC865" w14:textId="14F21CD8" w:rsidTr="00DE19CE">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6CECE2" w14:textId="29543E25" w:rsidR="00E91645" w:rsidRPr="00E91645" w:rsidRDefault="00E91645" w:rsidP="00E91645">
            <w:pPr>
              <w:pStyle w:val="TableRow"/>
              <w:spacing w:before="0" w:after="0" w:line="300" w:lineRule="auto"/>
              <w:rPr>
                <w:rFonts w:cs="Arial"/>
                <w:b/>
                <w:bCs/>
              </w:rPr>
            </w:pPr>
            <w:r w:rsidRPr="00E91645">
              <w:rPr>
                <w:rFonts w:cs="Arial"/>
                <w:b/>
                <w:bCs/>
              </w:rPr>
              <w:t>Monitoring and support</w:t>
            </w:r>
          </w:p>
          <w:p w14:paraId="248E8AC4" w14:textId="1723F1A4" w:rsidR="00E91645" w:rsidRPr="008A261C" w:rsidRDefault="00E91645" w:rsidP="00E91645">
            <w:pPr>
              <w:pStyle w:val="TableRow"/>
              <w:spacing w:before="0" w:after="0" w:line="300" w:lineRule="auto"/>
              <w:rPr>
                <w:rFonts w:cs="Arial"/>
              </w:rPr>
            </w:pPr>
            <w:r w:rsidRPr="008A261C">
              <w:rPr>
                <w:rFonts w:cs="Arial"/>
              </w:rPr>
              <w:t>For disadvantaged pupils, leaders will continually monitor the following and provide support and challenge:</w:t>
            </w:r>
          </w:p>
          <w:p w14:paraId="1AC635A7" w14:textId="77777777" w:rsidR="00E91645" w:rsidRPr="008A261C" w:rsidRDefault="00E91645" w:rsidP="002F2AA0">
            <w:pPr>
              <w:pStyle w:val="TableRow"/>
              <w:numPr>
                <w:ilvl w:val="0"/>
                <w:numId w:val="41"/>
              </w:numPr>
              <w:spacing w:before="0" w:after="0" w:line="300" w:lineRule="auto"/>
              <w:rPr>
                <w:rFonts w:cs="Arial"/>
              </w:rPr>
            </w:pPr>
            <w:r w:rsidRPr="008A261C">
              <w:rPr>
                <w:rFonts w:cs="Arial"/>
              </w:rPr>
              <w:t>Attendance</w:t>
            </w:r>
          </w:p>
          <w:p w14:paraId="1FCD2EAB" w14:textId="77777777" w:rsidR="00E91645" w:rsidRPr="008A261C" w:rsidRDefault="00E91645" w:rsidP="002F2AA0">
            <w:pPr>
              <w:pStyle w:val="TableRow"/>
              <w:numPr>
                <w:ilvl w:val="0"/>
                <w:numId w:val="41"/>
              </w:numPr>
              <w:spacing w:before="0" w:after="0" w:line="300" w:lineRule="auto"/>
              <w:rPr>
                <w:rFonts w:cs="Arial"/>
              </w:rPr>
            </w:pPr>
            <w:r w:rsidRPr="008A261C">
              <w:rPr>
                <w:rFonts w:cs="Arial"/>
              </w:rPr>
              <w:t>Behaviour incidents</w:t>
            </w:r>
          </w:p>
          <w:p w14:paraId="464DF534" w14:textId="0FCF53C4" w:rsidR="00E91645" w:rsidRPr="008A261C" w:rsidRDefault="00E91645" w:rsidP="002F2AA0">
            <w:pPr>
              <w:pStyle w:val="TableRow"/>
              <w:numPr>
                <w:ilvl w:val="0"/>
                <w:numId w:val="41"/>
              </w:numPr>
              <w:spacing w:before="0" w:after="0" w:line="300" w:lineRule="auto"/>
              <w:rPr>
                <w:rFonts w:cs="Arial"/>
              </w:rPr>
            </w:pPr>
            <w:r w:rsidRPr="008A261C">
              <w:rPr>
                <w:rFonts w:cs="Arial"/>
              </w:rPr>
              <w:t>Learning and behaviour plans</w:t>
            </w:r>
          </w:p>
          <w:p w14:paraId="6DEF7E90" w14:textId="77777777" w:rsidR="00E91645" w:rsidRPr="008A261C" w:rsidRDefault="00E91645" w:rsidP="002F2AA0">
            <w:pPr>
              <w:pStyle w:val="TableRow"/>
              <w:numPr>
                <w:ilvl w:val="0"/>
                <w:numId w:val="41"/>
              </w:numPr>
              <w:spacing w:before="0" w:after="0" w:line="300" w:lineRule="auto"/>
              <w:rPr>
                <w:rFonts w:cs="Arial"/>
              </w:rPr>
            </w:pPr>
            <w:r w:rsidRPr="008A261C">
              <w:rPr>
                <w:rFonts w:cs="Arial"/>
              </w:rPr>
              <w:t xml:space="preserve">Adaptions to teaching </w:t>
            </w:r>
          </w:p>
          <w:p w14:paraId="25E3DBF1" w14:textId="4F78C174" w:rsidR="00E91645" w:rsidRPr="008A261C" w:rsidRDefault="00E91645" w:rsidP="002F2AA0">
            <w:pPr>
              <w:pStyle w:val="TableRow"/>
              <w:numPr>
                <w:ilvl w:val="0"/>
                <w:numId w:val="41"/>
              </w:numPr>
              <w:spacing w:before="0" w:after="0" w:line="300" w:lineRule="auto"/>
              <w:rPr>
                <w:rFonts w:cs="Arial"/>
              </w:rPr>
            </w:pPr>
            <w:r w:rsidRPr="008A261C">
              <w:rPr>
                <w:rFonts w:cs="Arial"/>
              </w:rPr>
              <w:t>Outcomes</w:t>
            </w:r>
          </w:p>
        </w:tc>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92C900" w14:textId="77777777" w:rsidR="00E91645" w:rsidRPr="00F12564" w:rsidRDefault="00E91645" w:rsidP="002F2AA0">
            <w:pPr>
              <w:spacing w:after="0" w:line="300" w:lineRule="auto"/>
              <w:rPr>
                <w:rFonts w:cs="Arial"/>
              </w:rPr>
            </w:pPr>
            <w:r w:rsidRPr="00F12564">
              <w:rPr>
                <w:rFonts w:cs="Arial"/>
              </w:rPr>
              <w:t>‘Variance in performance between the best and the worst British teachers was 76% (OECD, 2010). Don’t look at the systems, says Hattie. Look at the performance of individual teachers in individual schools. And that’s what heads should be doing.’</w:t>
            </w:r>
          </w:p>
          <w:p w14:paraId="6135F218" w14:textId="77777777" w:rsidR="00E91645" w:rsidRPr="00F12564" w:rsidRDefault="00E91645" w:rsidP="002F2AA0">
            <w:pPr>
              <w:spacing w:after="0" w:line="300" w:lineRule="auto"/>
              <w:rPr>
                <w:rFonts w:cs="Arial"/>
              </w:rPr>
            </w:pPr>
            <w:hyperlink r:id="rId23" w:history="1">
              <w:r w:rsidRPr="00F12564">
                <w:rPr>
                  <w:rStyle w:val="Hyperlink"/>
                  <w:rFonts w:cs="Arial"/>
                </w:rPr>
                <w:t>Hattie, J. (2015). What doesn’t work in education: The politics of distraction. Pearson.</w:t>
              </w:r>
            </w:hyperlink>
            <w:r w:rsidRPr="00F12564">
              <w:rPr>
                <w:rFonts w:cs="Arial"/>
              </w:rPr>
              <w:t xml:space="preserve"> </w:t>
            </w:r>
          </w:p>
          <w:p w14:paraId="40C7C6AC" w14:textId="77777777" w:rsidR="00730364" w:rsidRDefault="00730364" w:rsidP="00730364">
            <w:pPr>
              <w:pStyle w:val="TableRowCentered"/>
              <w:spacing w:before="0" w:after="0" w:line="300" w:lineRule="auto"/>
              <w:ind w:left="0" w:right="0"/>
              <w:jc w:val="left"/>
              <w:rPr>
                <w:rFonts w:cs="Arial"/>
                <w:szCs w:val="24"/>
              </w:rPr>
            </w:pPr>
          </w:p>
          <w:p w14:paraId="31796A4B" w14:textId="77777777" w:rsidR="00E91645" w:rsidRPr="00F12564" w:rsidRDefault="00E91645" w:rsidP="00DB1408">
            <w:pPr>
              <w:pStyle w:val="TableRowCentered"/>
              <w:spacing w:before="0" w:after="0" w:line="300" w:lineRule="auto"/>
              <w:ind w:left="0" w:right="0"/>
              <w:jc w:val="left"/>
              <w:rPr>
                <w:rFonts w:cs="Arial"/>
              </w:rPr>
            </w:pPr>
          </w:p>
        </w:tc>
        <w:tc>
          <w:tcPr>
            <w:tcW w:w="1501" w:type="dxa"/>
            <w:tcBorders>
              <w:top w:val="single" w:sz="4" w:space="0" w:color="000000"/>
              <w:left w:val="single" w:sz="4" w:space="0" w:color="000000"/>
              <w:bottom w:val="single" w:sz="4" w:space="0" w:color="000000"/>
              <w:right w:val="single" w:sz="4" w:space="0" w:color="000000"/>
            </w:tcBorders>
          </w:tcPr>
          <w:p w14:paraId="274959AB" w14:textId="32147404" w:rsidR="00E91645" w:rsidRPr="00F12564" w:rsidRDefault="00E91645" w:rsidP="00E91645">
            <w:pPr>
              <w:pStyle w:val="TableRowCentered"/>
              <w:spacing w:before="0" w:after="0" w:line="300" w:lineRule="auto"/>
              <w:ind w:left="0" w:right="0"/>
              <w:rPr>
                <w:rFonts w:cs="Arial"/>
                <w:szCs w:val="24"/>
              </w:rPr>
            </w:pPr>
            <w:r>
              <w:rPr>
                <w:rFonts w:cs="Arial"/>
                <w:szCs w:val="24"/>
              </w:rPr>
              <w:t>1-9</w:t>
            </w:r>
          </w:p>
        </w:tc>
      </w:tr>
      <w:tr w:rsidR="00E91645" w:rsidRPr="008A261C" w14:paraId="4AC7E638" w14:textId="7DC26C59" w:rsidTr="00DE19CE">
        <w:tc>
          <w:tcPr>
            <w:tcW w:w="41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57818" w14:textId="7BA2C2B2" w:rsidR="00E91645" w:rsidRPr="008A261C" w:rsidRDefault="00E91645" w:rsidP="002F2AA0">
            <w:pPr>
              <w:pStyle w:val="TableRow"/>
              <w:spacing w:before="0" w:after="0" w:line="300" w:lineRule="auto"/>
              <w:rPr>
                <w:rFonts w:cs="Arial"/>
              </w:rPr>
            </w:pPr>
            <w:r w:rsidRPr="008A261C">
              <w:rPr>
                <w:rFonts w:cs="Arial"/>
              </w:rPr>
              <w:t xml:space="preserve">‘Achievement Team Meetings’ every 3 weeks to provide a structured environment for data analysis, to ensure a focus on pupils’ progress and identify areas needing improvement. </w:t>
            </w:r>
          </w:p>
        </w:tc>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43328" w14:textId="77777777" w:rsidR="00E91645" w:rsidRPr="008A261C" w:rsidRDefault="00E91645" w:rsidP="002F2AA0">
            <w:pPr>
              <w:suppressAutoHyphens w:val="0"/>
              <w:autoSpaceDN/>
              <w:spacing w:after="0" w:line="300" w:lineRule="auto"/>
              <w:rPr>
                <w:rFonts w:cs="Arial"/>
              </w:rPr>
            </w:pPr>
            <w:r w:rsidRPr="008A261C">
              <w:rPr>
                <w:rFonts w:cs="Arial"/>
              </w:rPr>
              <w:t xml:space="preserve">National College: </w:t>
            </w:r>
            <w:hyperlink r:id="rId24" w:history="1">
              <w:r w:rsidRPr="008A261C">
                <w:rPr>
                  <w:rStyle w:val="Hyperlink"/>
                  <w:rFonts w:cs="Arial"/>
                </w:rPr>
                <w:t>Key Considerations for Effective Pupil Progress Meetings</w:t>
              </w:r>
            </w:hyperlink>
          </w:p>
          <w:p w14:paraId="69289470" w14:textId="77777777" w:rsidR="00E91645" w:rsidRPr="008A261C" w:rsidRDefault="00E91645" w:rsidP="002F2AA0">
            <w:pPr>
              <w:pStyle w:val="TableRowCentered"/>
              <w:spacing w:before="0" w:after="0" w:line="300" w:lineRule="auto"/>
              <w:ind w:left="0" w:right="0"/>
              <w:jc w:val="left"/>
              <w:rPr>
                <w:rFonts w:cs="Arial"/>
                <w:szCs w:val="24"/>
                <w:highlight w:val="cyan"/>
              </w:rPr>
            </w:pPr>
          </w:p>
          <w:p w14:paraId="17FD2533" w14:textId="1627382A" w:rsidR="00E91645" w:rsidRPr="008A261C" w:rsidRDefault="00E91645" w:rsidP="002F2AA0">
            <w:pPr>
              <w:pStyle w:val="TableRowCentered"/>
              <w:spacing w:before="0" w:after="0" w:line="300" w:lineRule="auto"/>
              <w:ind w:left="0" w:right="0"/>
              <w:jc w:val="left"/>
              <w:rPr>
                <w:rFonts w:cs="Arial"/>
                <w:szCs w:val="24"/>
              </w:rPr>
            </w:pPr>
          </w:p>
        </w:tc>
        <w:tc>
          <w:tcPr>
            <w:tcW w:w="1501" w:type="dxa"/>
            <w:tcBorders>
              <w:top w:val="single" w:sz="4" w:space="0" w:color="000000"/>
              <w:left w:val="single" w:sz="4" w:space="0" w:color="000000"/>
              <w:bottom w:val="single" w:sz="4" w:space="0" w:color="000000"/>
              <w:right w:val="single" w:sz="4" w:space="0" w:color="000000"/>
            </w:tcBorders>
          </w:tcPr>
          <w:p w14:paraId="26C385CC" w14:textId="4DC87DF1" w:rsidR="00E91645" w:rsidRPr="00F12564" w:rsidRDefault="00E91645" w:rsidP="00E91645">
            <w:pPr>
              <w:pStyle w:val="TableRowCentered"/>
              <w:spacing w:before="0" w:after="0" w:line="300" w:lineRule="auto"/>
              <w:ind w:left="0" w:right="0"/>
              <w:rPr>
                <w:rFonts w:cs="Arial"/>
                <w:szCs w:val="24"/>
              </w:rPr>
            </w:pPr>
            <w:r>
              <w:rPr>
                <w:rFonts w:cs="Arial"/>
                <w:szCs w:val="24"/>
              </w:rPr>
              <w:t>3-7</w:t>
            </w:r>
          </w:p>
        </w:tc>
      </w:tr>
    </w:tbl>
    <w:p w14:paraId="2A7D5522" w14:textId="77777777" w:rsidR="00E66558" w:rsidRDefault="00E66558" w:rsidP="002F2AA0">
      <w:pPr>
        <w:spacing w:after="0" w:line="300" w:lineRule="auto"/>
        <w:rPr>
          <w:rFonts w:cs="Arial"/>
        </w:rPr>
      </w:pPr>
    </w:p>
    <w:p w14:paraId="0E146FDB" w14:textId="77777777" w:rsidR="00E91645" w:rsidRDefault="00E91645" w:rsidP="002F2AA0">
      <w:pPr>
        <w:spacing w:after="0" w:line="300" w:lineRule="auto"/>
        <w:rPr>
          <w:rFonts w:cs="Arial"/>
        </w:rPr>
      </w:pPr>
    </w:p>
    <w:p w14:paraId="67D44EB4" w14:textId="77777777" w:rsidR="00DB1408" w:rsidRPr="00ED7E3D" w:rsidRDefault="00DB1408" w:rsidP="002F2AA0">
      <w:pPr>
        <w:spacing w:after="0" w:line="300" w:lineRule="auto"/>
        <w:rPr>
          <w:rFonts w:cs="Arial"/>
        </w:rPr>
      </w:pPr>
    </w:p>
    <w:p w14:paraId="2A7D5523" w14:textId="5B2BE35F" w:rsidR="00E66558" w:rsidRPr="00ED7E3D" w:rsidRDefault="009D71E8" w:rsidP="002F2AA0">
      <w:pPr>
        <w:pStyle w:val="Heading3"/>
        <w:spacing w:before="0" w:after="0" w:line="300" w:lineRule="auto"/>
        <w:rPr>
          <w:rFonts w:cs="Arial"/>
        </w:rPr>
      </w:pPr>
      <w:r w:rsidRPr="00ED7E3D">
        <w:rPr>
          <w:rFonts w:cs="Arial"/>
        </w:rPr>
        <w:lastRenderedPageBreak/>
        <w:t xml:space="preserve">Targeted academic support (for example, </w:t>
      </w:r>
      <w:r w:rsidR="00D33FE5" w:rsidRPr="00ED7E3D">
        <w:rPr>
          <w:rFonts w:cs="Arial"/>
        </w:rPr>
        <w:t>tutoring, one-to-one support</w:t>
      </w:r>
      <w:r w:rsidR="00F776E1" w:rsidRPr="00ED7E3D">
        <w:rPr>
          <w:rFonts w:cs="Arial"/>
        </w:rPr>
        <w:t>,</w:t>
      </w:r>
      <w:r w:rsidR="00D33FE5" w:rsidRPr="00ED7E3D">
        <w:rPr>
          <w:rFonts w:cs="Arial"/>
        </w:rPr>
        <w:t xml:space="preserve"> </w:t>
      </w:r>
      <w:r w:rsidRPr="00ED7E3D">
        <w:rPr>
          <w:rFonts w:cs="Arial"/>
        </w:rPr>
        <w:t xml:space="preserve">structured interventions) </w:t>
      </w:r>
    </w:p>
    <w:p w14:paraId="2A7D5524" w14:textId="44A0DF9E" w:rsidR="00E66558" w:rsidRPr="00ED7E3D" w:rsidRDefault="009D71E8" w:rsidP="002F2AA0">
      <w:pPr>
        <w:spacing w:after="0" w:line="300" w:lineRule="auto"/>
        <w:rPr>
          <w:rFonts w:cs="Arial"/>
        </w:rPr>
      </w:pPr>
      <w:r w:rsidRPr="00ED7E3D">
        <w:rPr>
          <w:rFonts w:cs="Arial"/>
        </w:rPr>
        <w:t>Budgeted cost: £</w:t>
      </w:r>
      <w:r w:rsidR="00B64CEE">
        <w:rPr>
          <w:rFonts w:cs="Arial"/>
        </w:rPr>
        <w:t>110,874</w:t>
      </w:r>
    </w:p>
    <w:tbl>
      <w:tblPr>
        <w:tblW w:w="4973" w:type="pct"/>
        <w:tblCellMar>
          <w:left w:w="10" w:type="dxa"/>
          <w:right w:w="10" w:type="dxa"/>
        </w:tblCellMar>
        <w:tblLook w:val="04A0" w:firstRow="1" w:lastRow="0" w:firstColumn="1" w:lastColumn="0" w:noHBand="0" w:noVBand="1"/>
      </w:tblPr>
      <w:tblGrid>
        <w:gridCol w:w="3923"/>
        <w:gridCol w:w="9964"/>
        <w:gridCol w:w="1418"/>
      </w:tblGrid>
      <w:tr w:rsidR="00E91645" w:rsidRPr="00ED7E3D" w14:paraId="2A7D5528" w14:textId="4B239B2A" w:rsidTr="00E91645">
        <w:tc>
          <w:tcPr>
            <w:tcW w:w="392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91645" w:rsidRPr="00ED7E3D" w:rsidRDefault="00E91645" w:rsidP="00E91645">
            <w:pPr>
              <w:pStyle w:val="TableHeader"/>
              <w:spacing w:before="0" w:after="0" w:line="300" w:lineRule="auto"/>
              <w:ind w:left="0" w:right="0"/>
              <w:jc w:val="left"/>
              <w:rPr>
                <w:rFonts w:cs="Arial"/>
              </w:rPr>
            </w:pPr>
            <w:r w:rsidRPr="00ED7E3D">
              <w:rPr>
                <w:rFonts w:cs="Arial"/>
              </w:rPr>
              <w:t>Activity</w:t>
            </w:r>
          </w:p>
        </w:tc>
        <w:tc>
          <w:tcPr>
            <w:tcW w:w="996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91645" w:rsidRPr="00ED7E3D" w:rsidRDefault="00E91645" w:rsidP="00E91645">
            <w:pPr>
              <w:pStyle w:val="TableHeader"/>
              <w:spacing w:before="0" w:after="0" w:line="300" w:lineRule="auto"/>
              <w:ind w:left="0" w:right="0"/>
              <w:jc w:val="left"/>
              <w:rPr>
                <w:rFonts w:cs="Arial"/>
              </w:rPr>
            </w:pPr>
            <w:r w:rsidRPr="00ED7E3D">
              <w:rPr>
                <w:rFonts w:cs="Arial"/>
              </w:rPr>
              <w:t>Evidence that supports this approach</w:t>
            </w:r>
          </w:p>
        </w:tc>
        <w:tc>
          <w:tcPr>
            <w:tcW w:w="1418" w:type="dxa"/>
            <w:tcBorders>
              <w:top w:val="single" w:sz="4" w:space="0" w:color="000000"/>
              <w:left w:val="single" w:sz="4" w:space="0" w:color="000000"/>
              <w:bottom w:val="single" w:sz="4" w:space="0" w:color="000000"/>
              <w:right w:val="single" w:sz="4" w:space="0" w:color="000000"/>
            </w:tcBorders>
            <w:shd w:val="clear" w:color="auto" w:fill="CFDCE3"/>
          </w:tcPr>
          <w:p w14:paraId="554C3F0A" w14:textId="1E255627" w:rsidR="00E91645" w:rsidRPr="00ED7E3D" w:rsidRDefault="00E91645" w:rsidP="00E91645">
            <w:pPr>
              <w:pStyle w:val="TableHeader"/>
              <w:spacing w:before="0" w:after="0" w:line="300" w:lineRule="auto"/>
              <w:ind w:left="0" w:right="0"/>
              <w:jc w:val="left"/>
              <w:rPr>
                <w:rFonts w:cs="Arial"/>
              </w:rPr>
            </w:pPr>
            <w:r w:rsidRPr="00ED7E3D">
              <w:rPr>
                <w:rFonts w:cs="Arial"/>
              </w:rPr>
              <w:t>Challenge number(s) addressed</w:t>
            </w:r>
          </w:p>
        </w:tc>
      </w:tr>
      <w:tr w:rsidR="00E91645" w:rsidRPr="00ED7E3D" w14:paraId="2A7D5530" w14:textId="6B4DE479" w:rsidTr="00E91645">
        <w:tc>
          <w:tcPr>
            <w:tcW w:w="392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815E4D" w14:textId="77777777" w:rsidR="00E91645" w:rsidRPr="00ED7E3D" w:rsidRDefault="00E91645" w:rsidP="00E91645">
            <w:pPr>
              <w:pStyle w:val="TableRowCentered"/>
              <w:spacing w:before="0" w:after="0" w:line="300" w:lineRule="auto"/>
              <w:ind w:left="0" w:right="0"/>
              <w:jc w:val="left"/>
              <w:rPr>
                <w:rFonts w:cs="Arial"/>
              </w:rPr>
            </w:pPr>
            <w:r w:rsidRPr="00ED7E3D">
              <w:rPr>
                <w:rFonts w:cs="Arial"/>
              </w:rPr>
              <w:t xml:space="preserve">Teaching Assistants deployment and interventions. To work 1:1 with targeted pupils and work in small groups to support targeted learners, particularly within: </w:t>
            </w:r>
          </w:p>
          <w:p w14:paraId="13810AE3" w14:textId="77777777" w:rsidR="00E91645" w:rsidRPr="00ED7E3D" w:rsidRDefault="00E91645" w:rsidP="00E91645">
            <w:pPr>
              <w:pStyle w:val="TableRowCentered"/>
              <w:spacing w:before="0" w:after="0" w:line="300" w:lineRule="auto"/>
              <w:ind w:left="0" w:right="0"/>
              <w:jc w:val="left"/>
              <w:rPr>
                <w:rFonts w:cs="Arial"/>
              </w:rPr>
            </w:pPr>
          </w:p>
          <w:p w14:paraId="4AF78C67" w14:textId="71B09F89" w:rsidR="00E91645" w:rsidRPr="00ED7E3D" w:rsidRDefault="00E91645" w:rsidP="00E91645">
            <w:pPr>
              <w:pStyle w:val="TableRowCentered"/>
              <w:numPr>
                <w:ilvl w:val="0"/>
                <w:numId w:val="32"/>
              </w:numPr>
              <w:spacing w:before="0" w:after="0" w:line="300" w:lineRule="auto"/>
              <w:ind w:right="0"/>
              <w:jc w:val="left"/>
              <w:rPr>
                <w:rFonts w:cs="Arial"/>
              </w:rPr>
            </w:pPr>
            <w:r w:rsidRPr="00ED7E3D">
              <w:rPr>
                <w:rFonts w:cs="Arial"/>
              </w:rPr>
              <w:t>Core subjects;</w:t>
            </w:r>
          </w:p>
          <w:p w14:paraId="5BD579DF" w14:textId="015CB71B" w:rsidR="00E91645" w:rsidRPr="00ED7E3D" w:rsidRDefault="00E91645" w:rsidP="00E91645">
            <w:pPr>
              <w:pStyle w:val="TableRowCentered"/>
              <w:numPr>
                <w:ilvl w:val="0"/>
                <w:numId w:val="32"/>
              </w:numPr>
              <w:spacing w:before="0" w:after="0" w:line="300" w:lineRule="auto"/>
              <w:ind w:right="0"/>
              <w:jc w:val="left"/>
              <w:rPr>
                <w:rFonts w:cs="Arial"/>
              </w:rPr>
            </w:pPr>
            <w:r w:rsidRPr="00ED7E3D">
              <w:rPr>
                <w:rFonts w:cs="Arial"/>
              </w:rPr>
              <w:t>Speech and Language</w:t>
            </w:r>
          </w:p>
          <w:p w14:paraId="114662F5" w14:textId="70BB65F4" w:rsidR="00E91645" w:rsidRPr="00ED7E3D" w:rsidRDefault="00E91645" w:rsidP="00E91645">
            <w:pPr>
              <w:pStyle w:val="TableRowCentered"/>
              <w:numPr>
                <w:ilvl w:val="0"/>
                <w:numId w:val="32"/>
              </w:numPr>
              <w:spacing w:before="0" w:after="0" w:line="300" w:lineRule="auto"/>
              <w:ind w:right="0"/>
              <w:jc w:val="left"/>
              <w:rPr>
                <w:rFonts w:cs="Arial"/>
              </w:rPr>
            </w:pPr>
            <w:r w:rsidRPr="00ED7E3D">
              <w:rPr>
                <w:rFonts w:cs="Arial"/>
              </w:rPr>
              <w:t>Phonics 1:1</w:t>
            </w:r>
          </w:p>
          <w:p w14:paraId="09EDADCA" w14:textId="10522F5D" w:rsidR="00E91645" w:rsidRPr="00ED7E3D" w:rsidRDefault="00E91645" w:rsidP="00E91645">
            <w:pPr>
              <w:pStyle w:val="TableRowCentered"/>
              <w:numPr>
                <w:ilvl w:val="0"/>
                <w:numId w:val="32"/>
              </w:numPr>
              <w:spacing w:before="0" w:after="0" w:line="300" w:lineRule="auto"/>
              <w:ind w:right="0"/>
              <w:jc w:val="left"/>
              <w:rPr>
                <w:rFonts w:cs="Arial"/>
              </w:rPr>
            </w:pPr>
            <w:r w:rsidRPr="00ED7E3D">
              <w:rPr>
                <w:rFonts w:cs="Arial"/>
              </w:rPr>
              <w:t>Times tables interventions (years 4 and 5)</w:t>
            </w:r>
          </w:p>
          <w:p w14:paraId="4F1B81D9" w14:textId="77777777" w:rsidR="00E91645" w:rsidRPr="00ED7E3D" w:rsidRDefault="00E91645" w:rsidP="00E91645">
            <w:pPr>
              <w:pStyle w:val="TableRowCentered"/>
              <w:spacing w:before="0" w:after="0" w:line="300" w:lineRule="auto"/>
              <w:ind w:left="0" w:right="0"/>
              <w:jc w:val="left"/>
              <w:rPr>
                <w:rFonts w:cs="Arial"/>
              </w:rPr>
            </w:pPr>
          </w:p>
          <w:p w14:paraId="2A7D552D" w14:textId="0A94C94E" w:rsidR="00E91645" w:rsidRPr="00ED7E3D" w:rsidRDefault="00E91645" w:rsidP="00E91645">
            <w:pPr>
              <w:pStyle w:val="TableRowCentered"/>
              <w:spacing w:before="0" w:after="0" w:line="300" w:lineRule="auto"/>
              <w:ind w:left="0" w:right="0"/>
              <w:jc w:val="left"/>
              <w:rPr>
                <w:rFonts w:cs="Arial"/>
              </w:rPr>
            </w:pPr>
            <w:r w:rsidRPr="00ED7E3D">
              <w:rPr>
                <w:rFonts w:cs="Arial"/>
              </w:rPr>
              <w:t>Year 6 boosters delivered by teacher</w:t>
            </w:r>
          </w:p>
        </w:tc>
        <w:tc>
          <w:tcPr>
            <w:tcW w:w="9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E7F36" w14:textId="7F8DD016" w:rsidR="00E91645" w:rsidRPr="00ED7E3D" w:rsidRDefault="00E91645" w:rsidP="00E91645">
            <w:pPr>
              <w:pStyle w:val="TableRowCentered"/>
              <w:spacing w:before="0" w:after="0" w:line="300" w:lineRule="auto"/>
              <w:ind w:left="0" w:right="0"/>
              <w:jc w:val="left"/>
              <w:rPr>
                <w:rFonts w:cs="Arial"/>
              </w:rPr>
            </w:pPr>
            <w:hyperlink r:id="rId25" w:history="1">
              <w:r w:rsidRPr="00ED7E3D">
                <w:rPr>
                  <w:rStyle w:val="Hyperlink"/>
                  <w:rFonts w:cs="Arial"/>
                </w:rPr>
                <w:t>EEF Guidance - Deployment of Teaching Assistants</w:t>
              </w:r>
            </w:hyperlink>
            <w:r w:rsidRPr="00ED7E3D">
              <w:rPr>
                <w:rFonts w:cs="Arial"/>
              </w:rPr>
              <w:t xml:space="preserve"> </w:t>
            </w:r>
          </w:p>
          <w:p w14:paraId="50BF6799" w14:textId="77777777" w:rsidR="00E91645" w:rsidRPr="00ED7E3D" w:rsidRDefault="00E91645" w:rsidP="00E91645">
            <w:pPr>
              <w:pStyle w:val="TableRowCentered"/>
              <w:spacing w:before="0" w:after="0" w:line="300" w:lineRule="auto"/>
              <w:ind w:left="0" w:right="0"/>
              <w:jc w:val="left"/>
              <w:rPr>
                <w:rFonts w:cs="Arial"/>
              </w:rPr>
            </w:pPr>
          </w:p>
          <w:p w14:paraId="54143A87" w14:textId="77777777" w:rsidR="00E91645" w:rsidRPr="00ED7E3D" w:rsidRDefault="00E91645" w:rsidP="00E91645">
            <w:pPr>
              <w:pStyle w:val="TableRowCentered"/>
              <w:spacing w:before="0" w:after="0" w:line="300" w:lineRule="auto"/>
              <w:ind w:left="0" w:right="0"/>
              <w:jc w:val="left"/>
              <w:rPr>
                <w:rFonts w:cs="Arial"/>
              </w:rPr>
            </w:pPr>
          </w:p>
          <w:p w14:paraId="2A7D552E" w14:textId="4D12A5B7" w:rsidR="00E91645" w:rsidRPr="00ED7E3D" w:rsidRDefault="00E91645" w:rsidP="00E91645">
            <w:pPr>
              <w:pStyle w:val="TableRowCentered"/>
              <w:spacing w:before="0" w:after="0" w:line="300" w:lineRule="auto"/>
              <w:ind w:left="0" w:right="0"/>
              <w:jc w:val="left"/>
              <w:rPr>
                <w:rFonts w:cs="Arial"/>
                <w:sz w:val="22"/>
              </w:rPr>
            </w:pPr>
            <w:r w:rsidRPr="00ED7E3D">
              <w:rPr>
                <w:rFonts w:cs="Arial"/>
              </w:rPr>
              <w:t xml:space="preserve"> </w:t>
            </w:r>
          </w:p>
        </w:tc>
        <w:tc>
          <w:tcPr>
            <w:tcW w:w="1418" w:type="dxa"/>
            <w:tcBorders>
              <w:top w:val="single" w:sz="4" w:space="0" w:color="000000"/>
              <w:left w:val="single" w:sz="4" w:space="0" w:color="000000"/>
              <w:bottom w:val="single" w:sz="4" w:space="0" w:color="000000"/>
              <w:right w:val="single" w:sz="4" w:space="0" w:color="000000"/>
            </w:tcBorders>
          </w:tcPr>
          <w:p w14:paraId="6915EC60" w14:textId="1966CD9E" w:rsidR="00E91645" w:rsidRDefault="00E91645" w:rsidP="00E91645">
            <w:pPr>
              <w:pStyle w:val="TableRowCentered"/>
              <w:spacing w:before="0" w:after="0" w:line="300" w:lineRule="auto"/>
              <w:ind w:left="0" w:right="0"/>
              <w:rPr>
                <w:rFonts w:cs="Arial"/>
                <w:sz w:val="22"/>
              </w:rPr>
            </w:pPr>
            <w:r>
              <w:rPr>
                <w:rFonts w:cs="Arial"/>
                <w:sz w:val="22"/>
              </w:rPr>
              <w:t>3-7</w:t>
            </w:r>
          </w:p>
        </w:tc>
      </w:tr>
    </w:tbl>
    <w:p w14:paraId="2A7D5531" w14:textId="77777777" w:rsidR="00E66558" w:rsidRDefault="00E66558" w:rsidP="002F2AA0">
      <w:pPr>
        <w:spacing w:after="0" w:line="300" w:lineRule="auto"/>
        <w:rPr>
          <w:rFonts w:cs="Arial"/>
        </w:rPr>
      </w:pPr>
    </w:p>
    <w:p w14:paraId="2ABFA18F" w14:textId="77777777" w:rsidR="00DE19CE" w:rsidRDefault="00DE19CE">
      <w:pPr>
        <w:suppressAutoHyphens w:val="0"/>
        <w:spacing w:after="0" w:line="240" w:lineRule="auto"/>
        <w:rPr>
          <w:rFonts w:cs="Arial"/>
          <w:b/>
          <w:bCs/>
          <w:color w:val="104F75"/>
          <w:sz w:val="28"/>
          <w:szCs w:val="28"/>
        </w:rPr>
      </w:pPr>
      <w:r>
        <w:rPr>
          <w:rFonts w:cs="Arial"/>
        </w:rPr>
        <w:br w:type="page"/>
      </w:r>
    </w:p>
    <w:p w14:paraId="2A7D5532" w14:textId="2C25371A" w:rsidR="00E66558" w:rsidRPr="00ED7E3D" w:rsidRDefault="009D71E8" w:rsidP="002F2AA0">
      <w:pPr>
        <w:pStyle w:val="Heading3"/>
        <w:spacing w:before="0" w:after="0" w:line="300" w:lineRule="auto"/>
        <w:rPr>
          <w:rFonts w:cs="Arial"/>
        </w:rPr>
      </w:pPr>
      <w:r w:rsidRPr="00ED7E3D">
        <w:rPr>
          <w:rFonts w:cs="Arial"/>
        </w:rPr>
        <w:lastRenderedPageBreak/>
        <w:t>Wider strategies (for example, related to attendance, behaviour, wellbeing)</w:t>
      </w:r>
    </w:p>
    <w:p w14:paraId="2A7D5533" w14:textId="5BF67636" w:rsidR="00E66558" w:rsidRPr="00ED7E3D" w:rsidRDefault="009D71E8" w:rsidP="002F2AA0">
      <w:pPr>
        <w:spacing w:after="0" w:line="300" w:lineRule="auto"/>
        <w:rPr>
          <w:rFonts w:cs="Arial"/>
        </w:rPr>
      </w:pPr>
      <w:r w:rsidRPr="00ED7E3D">
        <w:rPr>
          <w:rFonts w:cs="Arial"/>
        </w:rPr>
        <w:t>Budgeted cost: £</w:t>
      </w:r>
      <w:r w:rsidR="000F6EB5">
        <w:rPr>
          <w:rFonts w:cs="Arial"/>
        </w:rPr>
        <w:t>9,616</w:t>
      </w:r>
    </w:p>
    <w:tbl>
      <w:tblPr>
        <w:tblW w:w="5000" w:type="pct"/>
        <w:tblCellMar>
          <w:left w:w="10" w:type="dxa"/>
          <w:right w:w="10" w:type="dxa"/>
        </w:tblCellMar>
        <w:tblLook w:val="04A0" w:firstRow="1" w:lastRow="0" w:firstColumn="1" w:lastColumn="0" w:noHBand="0" w:noVBand="1"/>
      </w:tblPr>
      <w:tblGrid>
        <w:gridCol w:w="3983"/>
        <w:gridCol w:w="9904"/>
        <w:gridCol w:w="1501"/>
      </w:tblGrid>
      <w:tr w:rsidR="00EA66BF" w:rsidRPr="00ED7E3D" w14:paraId="3E17E123" w14:textId="59005F26" w:rsidTr="00EA66BF">
        <w:tc>
          <w:tcPr>
            <w:tcW w:w="3983"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1DA23FB" w14:textId="77777777" w:rsidR="00EA66BF" w:rsidRPr="00ED7E3D" w:rsidRDefault="00EA66BF" w:rsidP="002F2AA0">
            <w:pPr>
              <w:pStyle w:val="TableHeader"/>
              <w:spacing w:before="0" w:after="0" w:line="300" w:lineRule="auto"/>
              <w:ind w:left="0" w:right="0"/>
              <w:jc w:val="left"/>
              <w:rPr>
                <w:rFonts w:cs="Arial"/>
              </w:rPr>
            </w:pPr>
            <w:r w:rsidRPr="00ED7E3D">
              <w:rPr>
                <w:rFonts w:cs="Arial"/>
              </w:rPr>
              <w:t>Activity</w:t>
            </w:r>
          </w:p>
        </w:tc>
        <w:tc>
          <w:tcPr>
            <w:tcW w:w="99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48A31B24" w14:textId="77777777" w:rsidR="00EA66BF" w:rsidRPr="00ED7E3D" w:rsidRDefault="00EA66BF" w:rsidP="002F2AA0">
            <w:pPr>
              <w:pStyle w:val="TableHeader"/>
              <w:spacing w:before="0" w:after="0" w:line="300" w:lineRule="auto"/>
              <w:ind w:left="0" w:right="0"/>
              <w:jc w:val="left"/>
              <w:rPr>
                <w:rFonts w:cs="Arial"/>
              </w:rPr>
            </w:pPr>
            <w:r w:rsidRPr="00ED7E3D">
              <w:rPr>
                <w:rFonts w:cs="Arial"/>
              </w:rPr>
              <w:t>Evidence that supports this approach</w:t>
            </w:r>
          </w:p>
        </w:tc>
        <w:tc>
          <w:tcPr>
            <w:tcW w:w="1501" w:type="dxa"/>
            <w:tcBorders>
              <w:top w:val="single" w:sz="4" w:space="0" w:color="000000"/>
              <w:left w:val="single" w:sz="4" w:space="0" w:color="000000"/>
              <w:bottom w:val="single" w:sz="4" w:space="0" w:color="000000"/>
              <w:right w:val="single" w:sz="4" w:space="0" w:color="000000"/>
            </w:tcBorders>
            <w:shd w:val="clear" w:color="auto" w:fill="CFDCE3"/>
          </w:tcPr>
          <w:p w14:paraId="7E4F1070" w14:textId="28BAA709" w:rsidR="00EA66BF" w:rsidRPr="00ED7E3D" w:rsidRDefault="00EA66BF" w:rsidP="00EA66BF">
            <w:pPr>
              <w:pStyle w:val="TableHeader"/>
              <w:spacing w:before="0" w:after="0" w:line="300" w:lineRule="auto"/>
              <w:ind w:left="0" w:right="0"/>
              <w:rPr>
                <w:rFonts w:cs="Arial"/>
              </w:rPr>
            </w:pPr>
            <w:r w:rsidRPr="00ED7E3D">
              <w:rPr>
                <w:rFonts w:cs="Arial"/>
              </w:rPr>
              <w:t>Challenge number(s) addressed</w:t>
            </w:r>
          </w:p>
        </w:tc>
      </w:tr>
      <w:tr w:rsidR="00EA66BF" w:rsidRPr="00ED7E3D" w14:paraId="35E57757" w14:textId="2E55B16F" w:rsidTr="00EA66BF">
        <w:tc>
          <w:tcPr>
            <w:tcW w:w="3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24DE9F" w14:textId="77777777" w:rsidR="00EA66BF" w:rsidRPr="00ED7E3D" w:rsidRDefault="00EA66BF" w:rsidP="002F2AA0">
            <w:pPr>
              <w:pStyle w:val="TableRow"/>
              <w:spacing w:before="0" w:after="0" w:line="300" w:lineRule="auto"/>
              <w:ind w:left="0" w:right="0"/>
              <w:rPr>
                <w:rFonts w:cs="Arial"/>
              </w:rPr>
            </w:pPr>
            <w:r w:rsidRPr="00ED7E3D">
              <w:rPr>
                <w:rFonts w:cs="Arial"/>
                <w:b/>
                <w:bCs/>
              </w:rPr>
              <w:t>Attendance</w:t>
            </w:r>
            <w:r w:rsidRPr="00ED7E3D">
              <w:rPr>
                <w:rFonts w:cs="Arial"/>
              </w:rPr>
              <w:t xml:space="preserve"> SDP Priority 3.1</w:t>
            </w:r>
          </w:p>
          <w:p w14:paraId="627D4A9C" w14:textId="77777777" w:rsidR="00EA66BF" w:rsidRPr="00ED7E3D" w:rsidRDefault="00EA66BF" w:rsidP="002F2AA0">
            <w:pPr>
              <w:pStyle w:val="TableRow"/>
              <w:spacing w:before="0" w:after="0" w:line="300" w:lineRule="auto"/>
              <w:ind w:left="0" w:right="0"/>
              <w:rPr>
                <w:rFonts w:cs="Arial"/>
              </w:rPr>
            </w:pPr>
          </w:p>
          <w:p w14:paraId="7BA41C22" w14:textId="77777777" w:rsidR="00EA66BF" w:rsidRPr="00ED7E3D" w:rsidRDefault="00EA66BF" w:rsidP="002F2AA0">
            <w:pPr>
              <w:pStyle w:val="TableRow"/>
              <w:numPr>
                <w:ilvl w:val="0"/>
                <w:numId w:val="31"/>
              </w:numPr>
              <w:spacing w:before="0" w:after="0" w:line="300" w:lineRule="auto"/>
              <w:rPr>
                <w:rFonts w:cs="Arial"/>
              </w:rPr>
            </w:pPr>
            <w:r w:rsidRPr="00ED7E3D">
              <w:rPr>
                <w:rFonts w:cs="Arial"/>
              </w:rPr>
              <w:t xml:space="preserve">Monitor attendance weekly, focusing on disadvantaged pupils. </w:t>
            </w:r>
          </w:p>
          <w:p w14:paraId="61D83FE8" w14:textId="77777777" w:rsidR="00EA66BF" w:rsidRPr="00ED7E3D" w:rsidRDefault="00EA66BF" w:rsidP="002F2AA0">
            <w:pPr>
              <w:pStyle w:val="TableRow"/>
              <w:numPr>
                <w:ilvl w:val="0"/>
                <w:numId w:val="31"/>
              </w:numPr>
              <w:spacing w:before="0" w:after="0" w:line="300" w:lineRule="auto"/>
              <w:rPr>
                <w:rFonts w:cs="Arial"/>
              </w:rPr>
            </w:pPr>
            <w:r w:rsidRPr="00ED7E3D">
              <w:rPr>
                <w:rFonts w:cs="Arial"/>
              </w:rPr>
              <w:t xml:space="preserve">Identify pupils at risk of persistent absence and intervene early. </w:t>
            </w:r>
          </w:p>
          <w:p w14:paraId="4018955A" w14:textId="77777777" w:rsidR="00EA66BF" w:rsidRPr="00ED7E3D" w:rsidRDefault="00EA66BF" w:rsidP="002F2AA0">
            <w:pPr>
              <w:pStyle w:val="TableRow"/>
              <w:numPr>
                <w:ilvl w:val="0"/>
                <w:numId w:val="31"/>
              </w:numPr>
              <w:spacing w:before="0" w:after="0" w:line="300" w:lineRule="auto"/>
              <w:rPr>
                <w:rFonts w:cs="Arial"/>
              </w:rPr>
            </w:pPr>
            <w:r w:rsidRPr="00ED7E3D">
              <w:rPr>
                <w:rFonts w:cs="Arial"/>
              </w:rPr>
              <w:t xml:space="preserve">Hold regular case reviews and agree next steps. </w:t>
            </w:r>
          </w:p>
          <w:p w14:paraId="0A267105" w14:textId="77777777" w:rsidR="00EA66BF" w:rsidRPr="00ED7E3D" w:rsidRDefault="00EA66BF" w:rsidP="002F2AA0">
            <w:pPr>
              <w:pStyle w:val="TableRow"/>
              <w:numPr>
                <w:ilvl w:val="0"/>
                <w:numId w:val="31"/>
              </w:numPr>
              <w:spacing w:before="0" w:after="0" w:line="300" w:lineRule="auto"/>
              <w:rPr>
                <w:rFonts w:cs="Arial"/>
              </w:rPr>
            </w:pPr>
            <w:r w:rsidRPr="00ED7E3D">
              <w:rPr>
                <w:rFonts w:cs="Arial"/>
              </w:rPr>
              <w:t xml:space="preserve">Work with families, the PSO and external agencies to remove barriers. </w:t>
            </w:r>
          </w:p>
          <w:p w14:paraId="7FCA7FB0" w14:textId="77777777" w:rsidR="00EA66BF" w:rsidRPr="00ED7E3D" w:rsidRDefault="00EA66BF" w:rsidP="002F2AA0">
            <w:pPr>
              <w:pStyle w:val="TableRow"/>
              <w:numPr>
                <w:ilvl w:val="0"/>
                <w:numId w:val="31"/>
              </w:numPr>
              <w:spacing w:before="0" w:after="0" w:line="300" w:lineRule="auto"/>
              <w:rPr>
                <w:rFonts w:cs="Arial"/>
              </w:rPr>
            </w:pPr>
            <w:r w:rsidRPr="00ED7E3D">
              <w:rPr>
                <w:rFonts w:cs="Arial"/>
              </w:rPr>
              <w:t xml:space="preserve">Provide targeted support for low-attending pupils. </w:t>
            </w:r>
          </w:p>
          <w:p w14:paraId="16918FF5" w14:textId="77777777" w:rsidR="00EA66BF" w:rsidRPr="00ED7E3D" w:rsidRDefault="00EA66BF" w:rsidP="002F2AA0">
            <w:pPr>
              <w:pStyle w:val="TableRow"/>
              <w:numPr>
                <w:ilvl w:val="0"/>
                <w:numId w:val="31"/>
              </w:numPr>
              <w:spacing w:before="0" w:after="0" w:line="300" w:lineRule="auto"/>
              <w:rPr>
                <w:rFonts w:cs="Arial"/>
              </w:rPr>
            </w:pPr>
            <w:r w:rsidRPr="00ED7E3D">
              <w:rPr>
                <w:rFonts w:cs="Arial"/>
              </w:rPr>
              <w:t xml:space="preserve">Evaluate interventions and adjust where needed. </w:t>
            </w:r>
          </w:p>
          <w:p w14:paraId="694C57C8" w14:textId="77777777" w:rsidR="00EA66BF" w:rsidRPr="00ED7E3D" w:rsidRDefault="00EA66BF" w:rsidP="002F2AA0">
            <w:pPr>
              <w:pStyle w:val="TableRow"/>
              <w:numPr>
                <w:ilvl w:val="0"/>
                <w:numId w:val="31"/>
              </w:numPr>
              <w:spacing w:before="0" w:after="0" w:line="300" w:lineRule="auto"/>
              <w:rPr>
                <w:rFonts w:cs="Arial"/>
              </w:rPr>
            </w:pPr>
            <w:r w:rsidRPr="00ED7E3D">
              <w:rPr>
                <w:rFonts w:cs="Arial"/>
              </w:rPr>
              <w:t>Review attendance half-termly against targets and national benchmarks.</w:t>
            </w:r>
          </w:p>
          <w:p w14:paraId="0E19ABC3" w14:textId="77777777" w:rsidR="00EA66BF" w:rsidRDefault="00EA66BF" w:rsidP="002F2AA0">
            <w:pPr>
              <w:pStyle w:val="TableRow"/>
              <w:spacing w:before="0" w:after="0" w:line="300" w:lineRule="auto"/>
              <w:ind w:left="0" w:right="0"/>
              <w:rPr>
                <w:rFonts w:cs="Arial"/>
              </w:rPr>
            </w:pPr>
          </w:p>
          <w:p w14:paraId="65192386" w14:textId="77777777" w:rsidR="00DE19CE" w:rsidRDefault="00DE19CE" w:rsidP="002F2AA0">
            <w:pPr>
              <w:pStyle w:val="TableRow"/>
              <w:spacing w:before="0" w:after="0" w:line="300" w:lineRule="auto"/>
              <w:ind w:left="0" w:right="0"/>
              <w:rPr>
                <w:rFonts w:cs="Arial"/>
              </w:rPr>
            </w:pPr>
          </w:p>
          <w:p w14:paraId="30D0932F" w14:textId="77777777" w:rsidR="00EA66BF" w:rsidRPr="00ED7E3D" w:rsidRDefault="00EA66BF" w:rsidP="002F2AA0">
            <w:pPr>
              <w:pStyle w:val="TableRow"/>
              <w:spacing w:before="0" w:after="0" w:line="300" w:lineRule="auto"/>
              <w:ind w:left="0" w:right="0"/>
              <w:rPr>
                <w:rFonts w:cs="Arial"/>
              </w:rPr>
            </w:pPr>
          </w:p>
        </w:tc>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B51C2" w14:textId="77777777" w:rsidR="00EA66BF" w:rsidRPr="00ED7E3D" w:rsidRDefault="00EA66BF" w:rsidP="002F2AA0">
            <w:pPr>
              <w:pStyle w:val="TableRowCentered"/>
              <w:spacing w:before="0" w:after="0" w:line="300" w:lineRule="auto"/>
              <w:ind w:left="0" w:right="0"/>
              <w:jc w:val="left"/>
              <w:rPr>
                <w:rFonts w:cs="Arial"/>
              </w:rPr>
            </w:pPr>
          </w:p>
          <w:p w14:paraId="636C5797" w14:textId="77777777" w:rsidR="00EA66BF" w:rsidRPr="00ED7E3D" w:rsidRDefault="00EA66BF" w:rsidP="002F2AA0">
            <w:pPr>
              <w:pStyle w:val="TableRowCentered"/>
              <w:spacing w:before="0" w:after="0" w:line="300" w:lineRule="auto"/>
              <w:ind w:left="0" w:right="0"/>
              <w:jc w:val="left"/>
              <w:rPr>
                <w:rFonts w:cs="Arial"/>
              </w:rPr>
            </w:pPr>
            <w:hyperlink r:id="rId26" w:history="1">
              <w:r w:rsidRPr="00ED7E3D">
                <w:rPr>
                  <w:rStyle w:val="Hyperlink"/>
                  <w:rFonts w:cs="Arial"/>
                </w:rPr>
                <w:t>DfE: Link between attendance and attainment</w:t>
              </w:r>
            </w:hyperlink>
          </w:p>
          <w:p w14:paraId="4E692D12" w14:textId="77777777" w:rsidR="00EA66BF" w:rsidRPr="00ED7E3D" w:rsidRDefault="00EA66BF" w:rsidP="002F2AA0">
            <w:pPr>
              <w:pStyle w:val="TableRowCentered"/>
              <w:spacing w:before="0" w:after="0" w:line="300" w:lineRule="auto"/>
              <w:ind w:left="0" w:right="0"/>
              <w:jc w:val="left"/>
              <w:rPr>
                <w:rFonts w:cs="Arial"/>
              </w:rPr>
            </w:pPr>
          </w:p>
          <w:p w14:paraId="33F2F6FD" w14:textId="77777777" w:rsidR="00EA66BF" w:rsidRPr="00ED7E3D" w:rsidRDefault="00EA66BF" w:rsidP="002F2AA0">
            <w:pPr>
              <w:pStyle w:val="TableRowCentered"/>
              <w:spacing w:before="0" w:after="0" w:line="300" w:lineRule="auto"/>
              <w:ind w:left="0" w:right="0"/>
              <w:jc w:val="left"/>
              <w:rPr>
                <w:rFonts w:cs="Arial"/>
              </w:rPr>
            </w:pPr>
            <w:hyperlink r:id="rId27" w:history="1">
              <w:r w:rsidRPr="00ED7E3D">
                <w:rPr>
                  <w:rStyle w:val="Hyperlink"/>
                  <w:rFonts w:cs="Arial"/>
                </w:rPr>
                <w:t>EEF Supporting School Attendance</w:t>
              </w:r>
            </w:hyperlink>
          </w:p>
        </w:tc>
        <w:tc>
          <w:tcPr>
            <w:tcW w:w="1501" w:type="dxa"/>
            <w:tcBorders>
              <w:top w:val="single" w:sz="4" w:space="0" w:color="000000"/>
              <w:left w:val="single" w:sz="4" w:space="0" w:color="000000"/>
              <w:bottom w:val="single" w:sz="4" w:space="0" w:color="000000"/>
              <w:right w:val="single" w:sz="4" w:space="0" w:color="000000"/>
            </w:tcBorders>
          </w:tcPr>
          <w:p w14:paraId="2884AB0B" w14:textId="1BA6DFC2" w:rsidR="00EA66BF" w:rsidRDefault="00EA66BF" w:rsidP="00EA66BF">
            <w:pPr>
              <w:pStyle w:val="TableRowCentered"/>
              <w:spacing w:before="0" w:after="0" w:line="300" w:lineRule="auto"/>
              <w:ind w:left="0" w:right="0"/>
              <w:rPr>
                <w:rFonts w:cs="Arial"/>
                <w:sz w:val="22"/>
              </w:rPr>
            </w:pPr>
            <w:r>
              <w:rPr>
                <w:rFonts w:cs="Arial"/>
                <w:sz w:val="22"/>
              </w:rPr>
              <w:t>1</w:t>
            </w:r>
          </w:p>
        </w:tc>
      </w:tr>
      <w:tr w:rsidR="00EA66BF" w:rsidRPr="00ED7E3D" w14:paraId="4A9D9D32" w14:textId="75B607E8" w:rsidTr="00EA66BF">
        <w:tc>
          <w:tcPr>
            <w:tcW w:w="3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01E25" w14:textId="77777777" w:rsidR="00EA66BF" w:rsidRPr="00ED7E3D" w:rsidRDefault="00EA66BF" w:rsidP="002F2AA0">
            <w:pPr>
              <w:pStyle w:val="TableRow"/>
              <w:spacing w:before="0" w:after="0" w:line="300" w:lineRule="auto"/>
              <w:ind w:left="0" w:right="0"/>
              <w:rPr>
                <w:rFonts w:cs="Arial"/>
                <w:b/>
                <w:bCs/>
                <w:iCs/>
              </w:rPr>
            </w:pPr>
            <w:r w:rsidRPr="00ED7E3D">
              <w:rPr>
                <w:rFonts w:cs="Arial"/>
                <w:b/>
                <w:bCs/>
                <w:iCs/>
              </w:rPr>
              <w:lastRenderedPageBreak/>
              <w:t>Behaviour</w:t>
            </w:r>
          </w:p>
          <w:p w14:paraId="4E314D9A" w14:textId="77777777" w:rsidR="00EA66BF" w:rsidRPr="00ED7E3D" w:rsidRDefault="00EA66BF" w:rsidP="002F2AA0">
            <w:pPr>
              <w:pStyle w:val="TableRow"/>
              <w:spacing w:before="0" w:after="0" w:line="300" w:lineRule="auto"/>
              <w:ind w:left="0" w:right="0"/>
              <w:rPr>
                <w:rFonts w:cs="Arial"/>
              </w:rPr>
            </w:pPr>
            <w:r w:rsidRPr="00ED7E3D">
              <w:rPr>
                <w:rFonts w:cs="Arial"/>
              </w:rPr>
              <w:t>SDP Priority 3.2</w:t>
            </w:r>
          </w:p>
          <w:p w14:paraId="547AF6D1" w14:textId="77777777" w:rsidR="00EA66BF" w:rsidRPr="00ED7E3D" w:rsidRDefault="00EA66BF" w:rsidP="002F2AA0">
            <w:pPr>
              <w:pStyle w:val="TableRow"/>
              <w:spacing w:before="0" w:after="0" w:line="300" w:lineRule="auto"/>
              <w:ind w:left="0" w:right="0"/>
              <w:rPr>
                <w:rFonts w:cs="Arial"/>
              </w:rPr>
            </w:pPr>
          </w:p>
          <w:p w14:paraId="3289AA4B" w14:textId="77777777" w:rsidR="00EA66BF" w:rsidRPr="00ED7E3D" w:rsidRDefault="00EA66BF" w:rsidP="002F2AA0">
            <w:pPr>
              <w:pStyle w:val="TableRow"/>
              <w:numPr>
                <w:ilvl w:val="0"/>
                <w:numId w:val="44"/>
              </w:numPr>
              <w:spacing w:before="0" w:after="0" w:line="300" w:lineRule="auto"/>
              <w:rPr>
                <w:rFonts w:cs="Arial"/>
              </w:rPr>
            </w:pPr>
            <w:r w:rsidRPr="00ED7E3D">
              <w:rPr>
                <w:rFonts w:cs="Arial"/>
              </w:rPr>
              <w:t xml:space="preserve">Train staff in Therapeutic Thinking and relational practice. </w:t>
            </w:r>
          </w:p>
          <w:p w14:paraId="6656D0EA" w14:textId="77777777" w:rsidR="00EA66BF" w:rsidRPr="00ED7E3D" w:rsidRDefault="00EA66BF" w:rsidP="002F2AA0">
            <w:pPr>
              <w:pStyle w:val="TableRow"/>
              <w:numPr>
                <w:ilvl w:val="0"/>
                <w:numId w:val="44"/>
              </w:numPr>
              <w:spacing w:before="0" w:after="0" w:line="300" w:lineRule="auto"/>
              <w:ind w:right="0"/>
              <w:rPr>
                <w:rFonts w:cs="Arial"/>
              </w:rPr>
            </w:pPr>
            <w:r w:rsidRPr="00ED7E3D">
              <w:rPr>
                <w:rFonts w:cs="Arial"/>
              </w:rPr>
              <w:t>Use Hamish and Milo, Empower Programme</w:t>
            </w:r>
          </w:p>
          <w:p w14:paraId="2B99A0C3" w14:textId="77777777" w:rsidR="00EA66BF" w:rsidRPr="00ED7E3D" w:rsidRDefault="00EA66BF" w:rsidP="002F2AA0">
            <w:pPr>
              <w:pStyle w:val="TableRow"/>
              <w:numPr>
                <w:ilvl w:val="0"/>
                <w:numId w:val="44"/>
              </w:numPr>
              <w:spacing w:before="0" w:after="0" w:line="300" w:lineRule="auto"/>
              <w:rPr>
                <w:rFonts w:cs="Arial"/>
              </w:rPr>
            </w:pPr>
            <w:r w:rsidRPr="00ED7E3D">
              <w:rPr>
                <w:rFonts w:cs="Arial"/>
              </w:rPr>
              <w:t xml:space="preserve">Embed de-escalation and targeted behaviour support. </w:t>
            </w:r>
          </w:p>
          <w:p w14:paraId="3D1C82EE" w14:textId="77777777" w:rsidR="00EA66BF" w:rsidRPr="00ED7E3D" w:rsidRDefault="00EA66BF" w:rsidP="002F2AA0">
            <w:pPr>
              <w:pStyle w:val="TableRow"/>
              <w:numPr>
                <w:ilvl w:val="0"/>
                <w:numId w:val="44"/>
              </w:numPr>
              <w:spacing w:before="0" w:after="0" w:line="300" w:lineRule="auto"/>
              <w:rPr>
                <w:rFonts w:cs="Arial"/>
              </w:rPr>
            </w:pPr>
            <w:r w:rsidRPr="00ED7E3D">
              <w:rPr>
                <w:rFonts w:cs="Arial"/>
              </w:rPr>
              <w:t xml:space="preserve">Apply rewards, consequences and restorative approaches consistently. </w:t>
            </w:r>
          </w:p>
          <w:p w14:paraId="09D7B071" w14:textId="77777777" w:rsidR="00EA66BF" w:rsidRPr="00ED7E3D" w:rsidRDefault="00EA66BF" w:rsidP="002F2AA0">
            <w:pPr>
              <w:pStyle w:val="TableRow"/>
              <w:numPr>
                <w:ilvl w:val="0"/>
                <w:numId w:val="44"/>
              </w:numPr>
              <w:spacing w:before="0" w:after="0" w:line="300" w:lineRule="auto"/>
              <w:rPr>
                <w:rFonts w:cs="Arial"/>
              </w:rPr>
            </w:pPr>
            <w:r w:rsidRPr="00ED7E3D">
              <w:rPr>
                <w:rFonts w:cs="Arial"/>
              </w:rPr>
              <w:t xml:space="preserve">Monitor behaviour incidents, reflections and suspensions for trends. </w:t>
            </w:r>
          </w:p>
          <w:p w14:paraId="32989992" w14:textId="77777777" w:rsidR="00EA66BF" w:rsidRPr="00ED7E3D" w:rsidRDefault="00EA66BF" w:rsidP="002F2AA0">
            <w:pPr>
              <w:pStyle w:val="TableRow"/>
              <w:numPr>
                <w:ilvl w:val="0"/>
                <w:numId w:val="44"/>
              </w:numPr>
              <w:spacing w:before="0" w:after="0" w:line="300" w:lineRule="auto"/>
              <w:rPr>
                <w:rFonts w:cs="Arial"/>
              </w:rPr>
            </w:pPr>
            <w:r w:rsidRPr="00ED7E3D">
              <w:rPr>
                <w:rFonts w:cs="Arial"/>
              </w:rPr>
              <w:t xml:space="preserve">Use individual behaviour plans where needed. </w:t>
            </w:r>
          </w:p>
          <w:p w14:paraId="23484A8F" w14:textId="77777777" w:rsidR="00EA66BF" w:rsidRPr="00ED7E3D" w:rsidRDefault="00EA66BF" w:rsidP="002F2AA0">
            <w:pPr>
              <w:pStyle w:val="TableRow"/>
              <w:numPr>
                <w:ilvl w:val="0"/>
                <w:numId w:val="44"/>
              </w:numPr>
              <w:spacing w:before="0" w:after="0" w:line="300" w:lineRule="auto"/>
              <w:rPr>
                <w:rFonts w:cs="Arial"/>
              </w:rPr>
            </w:pPr>
            <w:r w:rsidRPr="00ED7E3D">
              <w:rPr>
                <w:rFonts w:cs="Arial"/>
              </w:rPr>
              <w:t xml:space="preserve">Engage parents early to support positive outcomes. </w:t>
            </w:r>
          </w:p>
          <w:p w14:paraId="7D475498" w14:textId="77777777" w:rsidR="00EA66BF" w:rsidRPr="00ED7E3D" w:rsidRDefault="00EA66BF" w:rsidP="002F2AA0">
            <w:pPr>
              <w:pStyle w:val="TableRow"/>
              <w:numPr>
                <w:ilvl w:val="0"/>
                <w:numId w:val="44"/>
              </w:numPr>
              <w:spacing w:before="0" w:after="0" w:line="300" w:lineRule="auto"/>
              <w:ind w:right="0"/>
              <w:rPr>
                <w:rFonts w:cs="Arial"/>
              </w:rPr>
            </w:pPr>
            <w:r w:rsidRPr="00ED7E3D">
              <w:rPr>
                <w:rFonts w:cs="Arial"/>
              </w:rPr>
              <w:t>Deploy a</w:t>
            </w:r>
            <w:r w:rsidRPr="00ED7E3D">
              <w:rPr>
                <w:rFonts w:cs="Arial"/>
                <w:iCs/>
              </w:rPr>
              <w:t>dditional adults and equipment to support collaborative and physical play during unstructured times</w:t>
            </w:r>
          </w:p>
          <w:p w14:paraId="4CDEB2CE" w14:textId="77777777" w:rsidR="00EA66BF" w:rsidRDefault="00EA66BF" w:rsidP="002F2AA0">
            <w:pPr>
              <w:pStyle w:val="TableRow"/>
              <w:spacing w:before="0" w:after="0" w:line="300" w:lineRule="auto"/>
              <w:ind w:left="0" w:right="0"/>
              <w:rPr>
                <w:rFonts w:cs="Arial"/>
                <w:b/>
                <w:bCs/>
              </w:rPr>
            </w:pPr>
          </w:p>
          <w:p w14:paraId="34855131" w14:textId="77777777" w:rsidR="00EA66BF" w:rsidRPr="00ED7E3D" w:rsidRDefault="00EA66BF" w:rsidP="002F2AA0">
            <w:pPr>
              <w:pStyle w:val="TableRow"/>
              <w:spacing w:before="0" w:after="0" w:line="300" w:lineRule="auto"/>
              <w:ind w:left="0" w:right="0"/>
              <w:rPr>
                <w:rFonts w:cs="Arial"/>
                <w:b/>
                <w:bCs/>
              </w:rPr>
            </w:pPr>
          </w:p>
        </w:tc>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8895F2" w14:textId="77777777" w:rsidR="00EA66BF" w:rsidRPr="00ED7E3D" w:rsidRDefault="00EA66BF" w:rsidP="002F2AA0">
            <w:pPr>
              <w:pStyle w:val="TableRowCentered"/>
              <w:spacing w:before="0" w:after="0" w:line="300" w:lineRule="auto"/>
              <w:ind w:left="0" w:right="0"/>
              <w:jc w:val="left"/>
              <w:rPr>
                <w:rFonts w:cs="Arial"/>
              </w:rPr>
            </w:pPr>
            <w:r w:rsidRPr="00ED7E3D">
              <w:rPr>
                <w:rFonts w:cs="Arial"/>
              </w:rPr>
              <w:t xml:space="preserve">EEF Toolkit: </w:t>
            </w:r>
            <w:hyperlink r:id="rId28" w:history="1">
              <w:r w:rsidRPr="00ED7E3D">
                <w:rPr>
                  <w:rStyle w:val="Hyperlink"/>
                  <w:rFonts w:cs="Arial"/>
                </w:rPr>
                <w:t>Social and emotional learning</w:t>
              </w:r>
            </w:hyperlink>
          </w:p>
          <w:p w14:paraId="07ED5A41" w14:textId="77777777" w:rsidR="00EA66BF" w:rsidRPr="00ED7E3D" w:rsidRDefault="00EA66BF" w:rsidP="002F2AA0">
            <w:pPr>
              <w:pStyle w:val="TableRowCentered"/>
              <w:spacing w:before="0" w:after="0" w:line="300" w:lineRule="auto"/>
              <w:ind w:left="0" w:right="0"/>
              <w:jc w:val="left"/>
              <w:rPr>
                <w:rFonts w:cs="Arial"/>
              </w:rPr>
            </w:pPr>
          </w:p>
          <w:p w14:paraId="37AC3479" w14:textId="77777777" w:rsidR="00EA66BF" w:rsidRPr="00ED7E3D" w:rsidRDefault="00EA66BF" w:rsidP="002F2AA0">
            <w:pPr>
              <w:pStyle w:val="TableRowCentered"/>
              <w:spacing w:before="0" w:after="0" w:line="300" w:lineRule="auto"/>
              <w:ind w:left="0" w:right="0"/>
              <w:jc w:val="left"/>
              <w:rPr>
                <w:rFonts w:cs="Arial"/>
              </w:rPr>
            </w:pPr>
            <w:hyperlink r:id="rId29" w:history="1">
              <w:r w:rsidRPr="00ED7E3D">
                <w:rPr>
                  <w:rStyle w:val="Hyperlink"/>
                  <w:rFonts w:cs="Arial"/>
                </w:rPr>
                <w:t>EEF Improving Behaviour in Schools</w:t>
              </w:r>
            </w:hyperlink>
          </w:p>
          <w:p w14:paraId="6465DD06" w14:textId="77777777" w:rsidR="00EA66BF" w:rsidRPr="00ED7E3D" w:rsidRDefault="00EA66BF" w:rsidP="002F2AA0">
            <w:pPr>
              <w:pStyle w:val="TableRowCentered"/>
              <w:spacing w:before="0" w:after="0" w:line="300" w:lineRule="auto"/>
              <w:ind w:left="0" w:right="0"/>
              <w:jc w:val="left"/>
              <w:rPr>
                <w:rFonts w:cs="Arial"/>
              </w:rPr>
            </w:pPr>
          </w:p>
          <w:p w14:paraId="32DD0B91" w14:textId="77777777" w:rsidR="00EA66BF" w:rsidRPr="00ED7E3D" w:rsidRDefault="00EA66BF" w:rsidP="002F2AA0">
            <w:pPr>
              <w:pStyle w:val="TableRowCentered"/>
              <w:spacing w:before="0" w:after="0" w:line="300" w:lineRule="auto"/>
              <w:ind w:left="0" w:right="0"/>
              <w:jc w:val="left"/>
              <w:rPr>
                <w:rFonts w:cs="Arial"/>
              </w:rPr>
            </w:pPr>
            <w:hyperlink r:id="rId30" w:history="1">
              <w:r w:rsidRPr="00ED7E3D">
                <w:rPr>
                  <w:rStyle w:val="Hyperlink"/>
                  <w:rFonts w:cs="Arial"/>
                </w:rPr>
                <w:t>DfE National behaviour survey report: 2024 to 2025 academic year</w:t>
              </w:r>
            </w:hyperlink>
          </w:p>
          <w:p w14:paraId="65119217" w14:textId="77777777" w:rsidR="00EA66BF" w:rsidRPr="00ED7E3D" w:rsidRDefault="00EA66BF" w:rsidP="002F2AA0">
            <w:pPr>
              <w:pStyle w:val="TableRowCentered"/>
              <w:spacing w:before="0" w:after="0" w:line="300" w:lineRule="auto"/>
              <w:ind w:left="0" w:right="0"/>
              <w:jc w:val="left"/>
              <w:rPr>
                <w:rFonts w:cs="Arial"/>
              </w:rPr>
            </w:pPr>
          </w:p>
          <w:p w14:paraId="6E1E6314" w14:textId="77777777" w:rsidR="00EA66BF" w:rsidRPr="00ED7E3D" w:rsidRDefault="00EA66BF" w:rsidP="002F2AA0">
            <w:pPr>
              <w:pStyle w:val="TableRowCentered"/>
              <w:spacing w:before="0" w:after="0" w:line="300" w:lineRule="auto"/>
              <w:ind w:left="0" w:right="0"/>
              <w:jc w:val="left"/>
              <w:rPr>
                <w:rFonts w:cs="Arial"/>
              </w:rPr>
            </w:pPr>
            <w:hyperlink r:id="rId31" w:history="1">
              <w:r w:rsidRPr="00ED7E3D">
                <w:rPr>
                  <w:rStyle w:val="Hyperlink"/>
                  <w:rFonts w:cs="Arial"/>
                </w:rPr>
                <w:t>Unveiling Therapeutic Thinking’s Impact on School Behaviour: A Realist Evaluation</w:t>
              </w:r>
            </w:hyperlink>
          </w:p>
          <w:p w14:paraId="1ECBF798" w14:textId="77777777" w:rsidR="00EA66BF" w:rsidRPr="00ED7E3D" w:rsidRDefault="00EA66BF" w:rsidP="002F2AA0">
            <w:pPr>
              <w:pStyle w:val="TableRowCentered"/>
              <w:spacing w:before="0" w:after="0" w:line="300" w:lineRule="auto"/>
              <w:ind w:left="0" w:right="0"/>
              <w:jc w:val="left"/>
              <w:rPr>
                <w:rFonts w:cs="Arial"/>
              </w:rPr>
            </w:pPr>
          </w:p>
        </w:tc>
        <w:tc>
          <w:tcPr>
            <w:tcW w:w="1501" w:type="dxa"/>
            <w:tcBorders>
              <w:top w:val="single" w:sz="4" w:space="0" w:color="000000"/>
              <w:left w:val="single" w:sz="4" w:space="0" w:color="000000"/>
              <w:bottom w:val="single" w:sz="4" w:space="0" w:color="000000"/>
              <w:right w:val="single" w:sz="4" w:space="0" w:color="000000"/>
            </w:tcBorders>
          </w:tcPr>
          <w:p w14:paraId="635A3DCC" w14:textId="6BE2E6FF" w:rsidR="00EA66BF" w:rsidRDefault="00EA66BF" w:rsidP="00EA66BF">
            <w:pPr>
              <w:pStyle w:val="TableRowCentered"/>
              <w:spacing w:before="0" w:after="0" w:line="300" w:lineRule="auto"/>
              <w:ind w:left="0" w:right="0"/>
              <w:rPr>
                <w:rFonts w:cs="Arial"/>
                <w:sz w:val="22"/>
              </w:rPr>
            </w:pPr>
            <w:r>
              <w:rPr>
                <w:rFonts w:cs="Arial"/>
                <w:sz w:val="22"/>
              </w:rPr>
              <w:t>2</w:t>
            </w:r>
          </w:p>
        </w:tc>
      </w:tr>
      <w:tr w:rsidR="00EA66BF" w:rsidRPr="00ED7E3D" w14:paraId="225C87C8" w14:textId="0C2A2310" w:rsidTr="00EA66BF">
        <w:tc>
          <w:tcPr>
            <w:tcW w:w="3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452C5" w14:textId="77777777" w:rsidR="00EA66BF" w:rsidRPr="00ED7E3D" w:rsidRDefault="00EA66BF" w:rsidP="002F2AA0">
            <w:pPr>
              <w:pStyle w:val="TableRow"/>
              <w:spacing w:before="0" w:after="0" w:line="300" w:lineRule="auto"/>
              <w:ind w:left="0" w:right="0"/>
              <w:rPr>
                <w:rFonts w:cs="Arial"/>
              </w:rPr>
            </w:pPr>
            <w:r w:rsidRPr="00ED7E3D">
              <w:rPr>
                <w:rFonts w:cs="Arial"/>
                <w:b/>
                <w:bCs/>
                <w:sz w:val="22"/>
                <w:szCs w:val="22"/>
              </w:rPr>
              <w:t>Cultural Experiences</w:t>
            </w:r>
          </w:p>
          <w:p w14:paraId="0A080D9C" w14:textId="77777777" w:rsidR="00EA66BF" w:rsidRPr="00ED7E3D" w:rsidRDefault="00EA66BF" w:rsidP="002F2AA0">
            <w:pPr>
              <w:pStyle w:val="TableRow"/>
              <w:spacing w:before="0" w:after="0" w:line="300" w:lineRule="auto"/>
              <w:ind w:left="0" w:right="0"/>
              <w:rPr>
                <w:rFonts w:cs="Arial"/>
                <w:iCs/>
              </w:rPr>
            </w:pPr>
          </w:p>
          <w:p w14:paraId="71FEDC6E" w14:textId="77777777" w:rsidR="00EA66BF" w:rsidRPr="00ED7E3D" w:rsidRDefault="00EA66BF" w:rsidP="002F2AA0">
            <w:pPr>
              <w:pStyle w:val="TableRow"/>
              <w:spacing w:before="0" w:after="0" w:line="300" w:lineRule="auto"/>
              <w:ind w:left="0" w:right="0"/>
              <w:rPr>
                <w:rFonts w:cs="Arial"/>
              </w:rPr>
            </w:pPr>
            <w:r w:rsidRPr="00ED7E3D">
              <w:rPr>
                <w:rFonts w:cs="Arial"/>
              </w:rPr>
              <w:t>Provide money to fund trips and residentials for each year group in the school and financial support to specific demographics to enhance access and support for all.</w:t>
            </w:r>
          </w:p>
        </w:tc>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5B6218" w14:textId="77777777" w:rsidR="00EA66BF" w:rsidRPr="00ED7E3D" w:rsidRDefault="00EA66BF" w:rsidP="002F2AA0">
            <w:pPr>
              <w:pStyle w:val="TableRowCentered"/>
              <w:spacing w:before="0" w:after="0" w:line="300" w:lineRule="auto"/>
              <w:ind w:left="0" w:right="0"/>
              <w:jc w:val="left"/>
              <w:rPr>
                <w:rFonts w:cs="Arial"/>
              </w:rPr>
            </w:pPr>
          </w:p>
          <w:p w14:paraId="21CF0F8F" w14:textId="77777777" w:rsidR="00EA66BF" w:rsidRPr="00ED7E3D" w:rsidRDefault="00EA66BF" w:rsidP="002F2AA0">
            <w:pPr>
              <w:pStyle w:val="TableRowCentered"/>
              <w:spacing w:before="0" w:after="0" w:line="300" w:lineRule="auto"/>
              <w:ind w:left="0" w:right="0"/>
              <w:jc w:val="left"/>
              <w:rPr>
                <w:rFonts w:cs="Arial"/>
              </w:rPr>
            </w:pPr>
            <w:hyperlink r:id="rId32" w:history="1">
              <w:r w:rsidRPr="00ED7E3D">
                <w:rPr>
                  <w:rStyle w:val="Hyperlink"/>
                  <w:rFonts w:cs="Arial"/>
                </w:rPr>
                <w:t>EEF Guide to Inclusive Teaching</w:t>
              </w:r>
            </w:hyperlink>
          </w:p>
        </w:tc>
        <w:tc>
          <w:tcPr>
            <w:tcW w:w="1501" w:type="dxa"/>
            <w:tcBorders>
              <w:top w:val="single" w:sz="4" w:space="0" w:color="000000"/>
              <w:left w:val="single" w:sz="4" w:space="0" w:color="000000"/>
              <w:bottom w:val="single" w:sz="4" w:space="0" w:color="000000"/>
              <w:right w:val="single" w:sz="4" w:space="0" w:color="000000"/>
            </w:tcBorders>
          </w:tcPr>
          <w:p w14:paraId="478FDC0D" w14:textId="0CA8C5FC" w:rsidR="00EA66BF" w:rsidRDefault="00EA66BF" w:rsidP="00EA66BF">
            <w:pPr>
              <w:pStyle w:val="TableRowCentered"/>
              <w:spacing w:before="0" w:after="0" w:line="300" w:lineRule="auto"/>
              <w:ind w:left="0" w:right="0"/>
              <w:rPr>
                <w:rFonts w:cs="Arial"/>
                <w:sz w:val="22"/>
              </w:rPr>
            </w:pPr>
            <w:r>
              <w:rPr>
                <w:rFonts w:cs="Arial"/>
                <w:sz w:val="22"/>
              </w:rPr>
              <w:lastRenderedPageBreak/>
              <w:t>8</w:t>
            </w:r>
          </w:p>
        </w:tc>
      </w:tr>
      <w:tr w:rsidR="00EA66BF" w:rsidRPr="00ED7E3D" w14:paraId="3E2631E0" w14:textId="41814D08" w:rsidTr="00EA66BF">
        <w:tc>
          <w:tcPr>
            <w:tcW w:w="39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D1BA81" w14:textId="77777777" w:rsidR="00EA66BF" w:rsidRPr="00ED7E3D" w:rsidRDefault="00EA66BF" w:rsidP="002F2AA0">
            <w:pPr>
              <w:pStyle w:val="TableRowCentered"/>
              <w:spacing w:before="0" w:after="0" w:line="300" w:lineRule="auto"/>
              <w:ind w:left="0" w:right="0"/>
              <w:jc w:val="left"/>
              <w:rPr>
                <w:rFonts w:cs="Arial"/>
                <w:b/>
                <w:bCs/>
                <w:sz w:val="22"/>
                <w:szCs w:val="22"/>
              </w:rPr>
            </w:pPr>
            <w:r w:rsidRPr="00ED7E3D">
              <w:rPr>
                <w:rFonts w:cs="Arial"/>
                <w:b/>
                <w:bCs/>
                <w:sz w:val="22"/>
                <w:szCs w:val="22"/>
              </w:rPr>
              <w:t>Supporting families</w:t>
            </w:r>
          </w:p>
          <w:p w14:paraId="52ECBF34" w14:textId="77777777" w:rsidR="00EA66BF" w:rsidRPr="00ED7E3D" w:rsidRDefault="00EA66BF" w:rsidP="002F2AA0">
            <w:pPr>
              <w:pStyle w:val="TableRowCentered"/>
              <w:spacing w:before="0" w:after="0" w:line="300" w:lineRule="auto"/>
              <w:ind w:right="0"/>
              <w:jc w:val="left"/>
              <w:rPr>
                <w:rFonts w:cs="Arial"/>
                <w:szCs w:val="24"/>
              </w:rPr>
            </w:pPr>
            <w:r w:rsidRPr="00ED7E3D">
              <w:rPr>
                <w:rFonts w:cs="Arial"/>
                <w:szCs w:val="24"/>
              </w:rPr>
              <w:t xml:space="preserve">Hamish and Milo wellbeing intervention to run with families throughout the year leading to improved relationships. </w:t>
            </w:r>
          </w:p>
          <w:p w14:paraId="5F700DA6" w14:textId="77777777" w:rsidR="00EA66BF" w:rsidRPr="00ED7E3D" w:rsidRDefault="00EA66BF" w:rsidP="002F2AA0">
            <w:pPr>
              <w:pStyle w:val="TableRow"/>
              <w:spacing w:before="0" w:after="0" w:line="300" w:lineRule="auto"/>
              <w:ind w:left="0" w:right="0"/>
              <w:rPr>
                <w:rFonts w:cs="Arial"/>
                <w:b/>
                <w:bCs/>
                <w:iCs/>
              </w:rPr>
            </w:pPr>
          </w:p>
        </w:tc>
        <w:tc>
          <w:tcPr>
            <w:tcW w:w="99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87863" w14:textId="77777777" w:rsidR="00EA66BF" w:rsidRPr="00ED7E3D" w:rsidRDefault="00EA66BF" w:rsidP="002F2AA0">
            <w:pPr>
              <w:pStyle w:val="TableRowCentered"/>
              <w:spacing w:before="0" w:after="0" w:line="300" w:lineRule="auto"/>
              <w:ind w:left="0" w:right="0"/>
              <w:jc w:val="left"/>
              <w:rPr>
                <w:rFonts w:cs="Arial"/>
              </w:rPr>
            </w:pPr>
            <w:hyperlink r:id="rId33" w:history="1">
              <w:r w:rsidRPr="00ED7E3D">
                <w:rPr>
                  <w:rStyle w:val="Hyperlink"/>
                  <w:rFonts w:cs="Arial"/>
                </w:rPr>
                <w:t>EEF Toolkit: Parental engagement</w:t>
              </w:r>
            </w:hyperlink>
          </w:p>
          <w:p w14:paraId="6DBF5B0F" w14:textId="77777777" w:rsidR="00EA66BF" w:rsidRPr="00ED7E3D" w:rsidRDefault="00EA66BF" w:rsidP="002F2AA0">
            <w:pPr>
              <w:pStyle w:val="TableRowCentered"/>
              <w:spacing w:before="0" w:after="0" w:line="300" w:lineRule="auto"/>
              <w:ind w:left="0" w:right="0"/>
              <w:jc w:val="left"/>
              <w:rPr>
                <w:rFonts w:cs="Arial"/>
              </w:rPr>
            </w:pPr>
          </w:p>
          <w:p w14:paraId="61153A45" w14:textId="77777777" w:rsidR="00EA66BF" w:rsidRPr="00ED7E3D" w:rsidRDefault="00EA66BF" w:rsidP="002F2AA0">
            <w:pPr>
              <w:pStyle w:val="TableRowCentered"/>
              <w:spacing w:before="0" w:after="0" w:line="300" w:lineRule="auto"/>
              <w:ind w:left="0" w:right="0"/>
              <w:jc w:val="left"/>
              <w:rPr>
                <w:rFonts w:cs="Arial"/>
              </w:rPr>
            </w:pPr>
            <w:hyperlink r:id="rId34" w:history="1">
              <w:r w:rsidRPr="00ED7E3D">
                <w:rPr>
                  <w:rStyle w:val="Hyperlink"/>
                  <w:rFonts w:cs="Arial"/>
                </w:rPr>
                <w:t>Evidence based SEL and SEMH programme - SEL &amp; SEMH Programmes &amp; Resources | Hamish &amp; Milo</w:t>
              </w:r>
            </w:hyperlink>
          </w:p>
          <w:p w14:paraId="06695198" w14:textId="77777777" w:rsidR="00EA66BF" w:rsidRPr="00ED7E3D" w:rsidRDefault="00EA66BF" w:rsidP="002F2AA0">
            <w:pPr>
              <w:pStyle w:val="TableRowCentered"/>
              <w:spacing w:before="0" w:after="0" w:line="300" w:lineRule="auto"/>
              <w:ind w:left="0" w:right="0"/>
              <w:jc w:val="left"/>
              <w:rPr>
                <w:rFonts w:cs="Arial"/>
              </w:rPr>
            </w:pPr>
          </w:p>
          <w:p w14:paraId="116BF69C" w14:textId="77777777" w:rsidR="00EA66BF" w:rsidRPr="00ED7E3D" w:rsidRDefault="00EA66BF" w:rsidP="002F2AA0">
            <w:pPr>
              <w:pStyle w:val="TableRowCentered"/>
              <w:spacing w:before="0" w:after="0" w:line="300" w:lineRule="auto"/>
              <w:ind w:left="0" w:right="0"/>
              <w:jc w:val="left"/>
              <w:rPr>
                <w:rFonts w:cs="Arial"/>
              </w:rPr>
            </w:pPr>
          </w:p>
        </w:tc>
        <w:tc>
          <w:tcPr>
            <w:tcW w:w="1501" w:type="dxa"/>
            <w:tcBorders>
              <w:top w:val="single" w:sz="4" w:space="0" w:color="000000"/>
              <w:left w:val="single" w:sz="4" w:space="0" w:color="000000"/>
              <w:bottom w:val="single" w:sz="4" w:space="0" w:color="000000"/>
              <w:right w:val="single" w:sz="4" w:space="0" w:color="000000"/>
            </w:tcBorders>
          </w:tcPr>
          <w:p w14:paraId="1874F5CA" w14:textId="41BFFEF5" w:rsidR="00EA66BF" w:rsidRDefault="00EA66BF" w:rsidP="00EA66BF">
            <w:pPr>
              <w:pStyle w:val="TableRowCentered"/>
              <w:spacing w:before="0" w:after="0" w:line="300" w:lineRule="auto"/>
              <w:ind w:left="0" w:right="0"/>
              <w:rPr>
                <w:rFonts w:cs="Arial"/>
                <w:sz w:val="22"/>
              </w:rPr>
            </w:pPr>
            <w:r>
              <w:rPr>
                <w:rFonts w:cs="Arial"/>
                <w:sz w:val="22"/>
              </w:rPr>
              <w:t>9</w:t>
            </w:r>
          </w:p>
        </w:tc>
      </w:tr>
    </w:tbl>
    <w:p w14:paraId="2A7D5540" w14:textId="77777777" w:rsidR="00E66558" w:rsidRPr="00ED7E3D" w:rsidRDefault="00E66558" w:rsidP="002F2AA0">
      <w:pPr>
        <w:spacing w:after="0" w:line="300" w:lineRule="auto"/>
        <w:rPr>
          <w:rFonts w:cs="Arial"/>
          <w:b/>
          <w:bCs/>
          <w:color w:val="104F75"/>
          <w:sz w:val="28"/>
          <w:szCs w:val="28"/>
        </w:rPr>
      </w:pPr>
    </w:p>
    <w:p w14:paraId="2A7D5541" w14:textId="72B2B85B" w:rsidR="00E66558" w:rsidRPr="00ED7E3D" w:rsidRDefault="009D71E8" w:rsidP="002F2AA0">
      <w:pPr>
        <w:spacing w:after="0" w:line="300" w:lineRule="auto"/>
        <w:rPr>
          <w:rFonts w:cs="Arial"/>
        </w:rPr>
      </w:pPr>
      <w:r w:rsidRPr="00ED7E3D">
        <w:rPr>
          <w:rFonts w:cs="Arial"/>
          <w:b/>
          <w:bCs/>
          <w:color w:val="104F75"/>
          <w:sz w:val="28"/>
          <w:szCs w:val="28"/>
        </w:rPr>
        <w:t>Total budgeted cost: £</w:t>
      </w:r>
      <w:r w:rsidR="00152A46">
        <w:rPr>
          <w:rFonts w:cs="Arial"/>
          <w:b/>
          <w:bCs/>
          <w:color w:val="104F75"/>
          <w:sz w:val="28"/>
          <w:szCs w:val="28"/>
        </w:rPr>
        <w:t>146,728</w:t>
      </w:r>
    </w:p>
    <w:p w14:paraId="2A7D5542" w14:textId="18352EC3" w:rsidR="00E66558" w:rsidRPr="00ED7E3D" w:rsidRDefault="009D71E8" w:rsidP="002F2AA0">
      <w:pPr>
        <w:pStyle w:val="Heading1"/>
        <w:spacing w:after="0" w:line="300" w:lineRule="auto"/>
        <w:rPr>
          <w:rFonts w:cs="Arial"/>
        </w:rPr>
      </w:pPr>
      <w:r w:rsidRPr="00ED7E3D">
        <w:rPr>
          <w:rFonts w:cs="Arial"/>
        </w:rPr>
        <w:lastRenderedPageBreak/>
        <w:t>Part B: Review of the previous academic year</w:t>
      </w:r>
    </w:p>
    <w:p w14:paraId="091DDE37" w14:textId="77777777" w:rsidR="00EA66BF" w:rsidRDefault="00EA66BF" w:rsidP="002F2AA0">
      <w:pPr>
        <w:pStyle w:val="Heading2"/>
        <w:spacing w:before="0" w:after="0" w:line="300" w:lineRule="auto"/>
        <w:rPr>
          <w:rFonts w:cs="Arial"/>
        </w:rPr>
      </w:pPr>
    </w:p>
    <w:p w14:paraId="751285B7" w14:textId="167E5F62" w:rsidR="008B6404" w:rsidRPr="00ED7E3D" w:rsidRDefault="00064366" w:rsidP="002F2AA0">
      <w:pPr>
        <w:pStyle w:val="Heading2"/>
        <w:spacing w:before="0" w:after="0" w:line="300" w:lineRule="auto"/>
        <w:rPr>
          <w:rFonts w:cs="Arial"/>
        </w:rPr>
      </w:pPr>
      <w:r w:rsidRPr="00ED7E3D">
        <w:rPr>
          <w:rFonts w:cs="Arial"/>
        </w:rPr>
        <w:t>Outcomes for disadvantaged pupils</w:t>
      </w:r>
    </w:p>
    <w:p w14:paraId="6335880E" w14:textId="77777777" w:rsidR="00EA66BF" w:rsidRDefault="00EA66BF" w:rsidP="002F2AA0">
      <w:pPr>
        <w:spacing w:after="0" w:line="300" w:lineRule="auto"/>
        <w:rPr>
          <w:rFonts w:cs="Arial"/>
          <w:b/>
          <w:bCs/>
          <w:sz w:val="22"/>
          <w:szCs w:val="22"/>
          <w:lang w:val="en-US"/>
        </w:rPr>
      </w:pPr>
    </w:p>
    <w:p w14:paraId="049EFDED" w14:textId="59E28C84" w:rsidR="000C3697" w:rsidRDefault="000C3697" w:rsidP="002F2AA0">
      <w:pPr>
        <w:spacing w:after="0" w:line="300" w:lineRule="auto"/>
        <w:rPr>
          <w:rFonts w:cs="Arial"/>
          <w:b/>
          <w:bCs/>
          <w:sz w:val="22"/>
          <w:szCs w:val="22"/>
          <w:lang w:val="en-US"/>
        </w:rPr>
      </w:pPr>
      <w:r w:rsidRPr="008A261C">
        <w:rPr>
          <w:rFonts w:cs="Arial"/>
          <w:b/>
          <w:bCs/>
          <w:sz w:val="22"/>
          <w:szCs w:val="22"/>
          <w:lang w:val="en-US"/>
        </w:rPr>
        <w:t>Attendance (SDP 3.1)</w:t>
      </w:r>
      <w:r w:rsidRPr="008A261C">
        <w:rPr>
          <w:rFonts w:cs="Arial"/>
          <w:sz w:val="22"/>
          <w:szCs w:val="22"/>
          <w:lang w:val="en-US"/>
        </w:rPr>
        <w:t xml:space="preserve">: Last academic year (2025-26), attendance for disadvantaged pupils was a significant barrier. Overall attendance was 89.5% - 3.5% of this was </w:t>
      </w:r>
      <w:proofErr w:type="spellStart"/>
      <w:r w:rsidRPr="008A261C">
        <w:rPr>
          <w:rFonts w:cs="Arial"/>
          <w:sz w:val="22"/>
          <w:szCs w:val="22"/>
          <w:lang w:val="en-US"/>
        </w:rPr>
        <w:t>unauthorised</w:t>
      </w:r>
      <w:proofErr w:type="spellEnd"/>
      <w:r w:rsidRPr="008A261C">
        <w:rPr>
          <w:rFonts w:cs="Arial"/>
          <w:sz w:val="22"/>
          <w:szCs w:val="22"/>
          <w:lang w:val="en-US"/>
        </w:rPr>
        <w:t xml:space="preserve"> absence. Persistent absence was 34.6%. Only 34.6% of </w:t>
      </w:r>
      <w:proofErr w:type="gramStart"/>
      <w:r w:rsidRPr="008A261C">
        <w:rPr>
          <w:rFonts w:cs="Arial"/>
          <w:sz w:val="22"/>
          <w:szCs w:val="22"/>
          <w:lang w:val="en-US"/>
        </w:rPr>
        <w:t>the disadvantaged cohort</w:t>
      </w:r>
      <w:proofErr w:type="gramEnd"/>
      <w:r w:rsidRPr="008A261C">
        <w:rPr>
          <w:rFonts w:cs="Arial"/>
          <w:sz w:val="22"/>
          <w:szCs w:val="22"/>
          <w:lang w:val="en-US"/>
        </w:rPr>
        <w:t xml:space="preserve"> had attendance over 96%.</w:t>
      </w:r>
      <w:r w:rsidRPr="008A261C">
        <w:rPr>
          <w:rFonts w:cs="Arial"/>
          <w:b/>
          <w:bCs/>
          <w:sz w:val="22"/>
          <w:szCs w:val="22"/>
          <w:lang w:val="en-US"/>
        </w:rPr>
        <w:t xml:space="preserve"> </w:t>
      </w:r>
    </w:p>
    <w:p w14:paraId="70CAE6B4" w14:textId="77777777" w:rsidR="00C15FC1" w:rsidRPr="008A261C" w:rsidRDefault="00C15FC1" w:rsidP="002F2AA0">
      <w:pPr>
        <w:spacing w:after="0" w:line="300" w:lineRule="auto"/>
        <w:rPr>
          <w:rFonts w:cs="Arial"/>
          <w:b/>
          <w:bCs/>
          <w:sz w:val="22"/>
          <w:szCs w:val="22"/>
          <w:lang w:val="en-US"/>
        </w:rPr>
      </w:pPr>
    </w:p>
    <w:p w14:paraId="611E10D2" w14:textId="62802B70" w:rsidR="00BE5D07" w:rsidRDefault="000C3697" w:rsidP="002F2AA0">
      <w:pPr>
        <w:spacing w:after="0" w:line="300" w:lineRule="auto"/>
        <w:rPr>
          <w:rFonts w:cs="Arial"/>
          <w:sz w:val="22"/>
          <w:szCs w:val="22"/>
          <w:lang w:val="en-US"/>
        </w:rPr>
      </w:pPr>
      <w:proofErr w:type="spellStart"/>
      <w:r w:rsidRPr="008A261C">
        <w:rPr>
          <w:rFonts w:cs="Arial"/>
          <w:b/>
          <w:bCs/>
          <w:sz w:val="22"/>
          <w:szCs w:val="22"/>
          <w:lang w:val="en-US"/>
        </w:rPr>
        <w:t>Behaviour</w:t>
      </w:r>
      <w:proofErr w:type="spellEnd"/>
      <w:r w:rsidRPr="008A261C">
        <w:rPr>
          <w:rFonts w:cs="Arial"/>
          <w:b/>
          <w:bCs/>
          <w:sz w:val="22"/>
          <w:szCs w:val="22"/>
          <w:lang w:val="en-US"/>
        </w:rPr>
        <w:t xml:space="preserve"> (SDP 3.2</w:t>
      </w:r>
      <w:proofErr w:type="gramStart"/>
      <w:r w:rsidRPr="008A261C">
        <w:rPr>
          <w:rFonts w:cs="Arial"/>
          <w:b/>
          <w:bCs/>
          <w:sz w:val="22"/>
          <w:szCs w:val="22"/>
          <w:lang w:val="en-US"/>
        </w:rPr>
        <w:t>)</w:t>
      </w:r>
      <w:r w:rsidRPr="008A261C">
        <w:rPr>
          <w:rFonts w:cs="Arial"/>
          <w:sz w:val="22"/>
          <w:szCs w:val="22"/>
          <w:lang w:val="en-US"/>
        </w:rPr>
        <w:t>::</w:t>
      </w:r>
      <w:proofErr w:type="gramEnd"/>
      <w:r w:rsidRPr="008A261C">
        <w:rPr>
          <w:rFonts w:cs="Arial"/>
          <w:sz w:val="22"/>
          <w:szCs w:val="22"/>
          <w:lang w:val="en-US"/>
        </w:rPr>
        <w:t xml:space="preserve"> Some pupils have high levels of dysregulation due to varying experiences of social engagement. Disadvantaged pupils have too many recorded </w:t>
      </w:r>
      <w:proofErr w:type="spellStart"/>
      <w:r w:rsidRPr="008A261C">
        <w:rPr>
          <w:rFonts w:cs="Arial"/>
          <w:sz w:val="22"/>
          <w:szCs w:val="22"/>
          <w:lang w:val="en-US"/>
        </w:rPr>
        <w:t>behaviour</w:t>
      </w:r>
      <w:proofErr w:type="spellEnd"/>
      <w:r w:rsidRPr="008A261C">
        <w:rPr>
          <w:rFonts w:cs="Arial"/>
          <w:sz w:val="22"/>
          <w:szCs w:val="22"/>
          <w:lang w:val="en-US"/>
        </w:rPr>
        <w:t xml:space="preserve"> incidents and suspensions.</w:t>
      </w:r>
    </w:p>
    <w:p w14:paraId="59D04597" w14:textId="77777777" w:rsidR="00C15FC1" w:rsidRPr="008A261C" w:rsidRDefault="00C15FC1" w:rsidP="002F2AA0">
      <w:pPr>
        <w:spacing w:after="0" w:line="300" w:lineRule="auto"/>
        <w:rPr>
          <w:rFonts w:cs="Arial"/>
          <w:sz w:val="22"/>
          <w:szCs w:val="22"/>
          <w:lang w:val="en-US"/>
        </w:rPr>
      </w:pPr>
    </w:p>
    <w:p w14:paraId="350788C6" w14:textId="7978965A" w:rsidR="00F53561" w:rsidRPr="008A261C" w:rsidRDefault="000C3697" w:rsidP="002F2AA0">
      <w:pPr>
        <w:spacing w:after="0" w:line="300" w:lineRule="auto"/>
        <w:rPr>
          <w:rFonts w:cs="Arial"/>
          <w:sz w:val="22"/>
          <w:szCs w:val="22"/>
        </w:rPr>
      </w:pPr>
      <w:r w:rsidRPr="008A261C">
        <w:rPr>
          <w:rFonts w:cs="Arial"/>
          <w:sz w:val="22"/>
          <w:szCs w:val="22"/>
        </w:rPr>
        <w:t xml:space="preserve">Statutory assessment scores from the last academic year (2025-26), indicate significant underachievement. This </w:t>
      </w:r>
      <w:proofErr w:type="gramStart"/>
      <w:r w:rsidRPr="008A261C">
        <w:rPr>
          <w:rFonts w:cs="Arial"/>
          <w:sz w:val="22"/>
          <w:szCs w:val="22"/>
        </w:rPr>
        <w:t>suggest</w:t>
      </w:r>
      <w:proofErr w:type="gramEnd"/>
      <w:r w:rsidRPr="008A261C">
        <w:rPr>
          <w:rFonts w:cs="Arial"/>
          <w:sz w:val="22"/>
          <w:szCs w:val="22"/>
        </w:rPr>
        <w:t xml:space="preserve"> that the disadvantaged cohort in the school have significant conceptual gaps in reading</w:t>
      </w:r>
      <w:r w:rsidR="00F53561" w:rsidRPr="008A261C">
        <w:rPr>
          <w:rFonts w:cs="Arial"/>
          <w:sz w:val="22"/>
          <w:szCs w:val="22"/>
        </w:rPr>
        <w:t>, writing and maths</w:t>
      </w:r>
      <w:r w:rsidRPr="008A261C">
        <w:rPr>
          <w:rFonts w:cs="Arial"/>
          <w:sz w:val="22"/>
          <w:szCs w:val="22"/>
        </w:rPr>
        <w:t>:</w:t>
      </w:r>
    </w:p>
    <w:p w14:paraId="7D98DAA0" w14:textId="7081D4B5" w:rsidR="000C3697" w:rsidRPr="008A261C" w:rsidRDefault="000C3697" w:rsidP="002F2AA0">
      <w:pPr>
        <w:pStyle w:val="ListParagraph"/>
        <w:numPr>
          <w:ilvl w:val="0"/>
          <w:numId w:val="45"/>
        </w:numPr>
        <w:spacing w:after="0" w:line="300" w:lineRule="auto"/>
        <w:rPr>
          <w:rFonts w:cs="Arial"/>
          <w:sz w:val="22"/>
          <w:szCs w:val="22"/>
        </w:rPr>
      </w:pPr>
      <w:r w:rsidRPr="008A261C">
        <w:rPr>
          <w:rFonts w:cs="Arial"/>
          <w:sz w:val="22"/>
          <w:szCs w:val="22"/>
        </w:rPr>
        <w:t>1 of 5 pupils had a ‘good level of development’ in EYFS.</w:t>
      </w:r>
    </w:p>
    <w:p w14:paraId="6C081624" w14:textId="44B06F58" w:rsidR="000C3697" w:rsidRPr="008A261C" w:rsidRDefault="000C3697" w:rsidP="002F2AA0">
      <w:pPr>
        <w:pStyle w:val="ListParagraph"/>
        <w:numPr>
          <w:ilvl w:val="0"/>
          <w:numId w:val="45"/>
        </w:numPr>
        <w:spacing w:after="0" w:line="300" w:lineRule="auto"/>
        <w:rPr>
          <w:rFonts w:cs="Arial"/>
          <w:sz w:val="22"/>
          <w:szCs w:val="22"/>
        </w:rPr>
      </w:pPr>
      <w:r w:rsidRPr="008A261C">
        <w:rPr>
          <w:rFonts w:cs="Arial"/>
          <w:sz w:val="22"/>
          <w:szCs w:val="22"/>
        </w:rPr>
        <w:t>1 of 6 pupils passed the year 1 phonics check.</w:t>
      </w:r>
    </w:p>
    <w:p w14:paraId="6F5E71D9" w14:textId="77777777" w:rsidR="00ED7E3D" w:rsidRPr="008A261C" w:rsidRDefault="00ED7E3D" w:rsidP="002F2AA0">
      <w:pPr>
        <w:pStyle w:val="ListParagraph"/>
        <w:numPr>
          <w:ilvl w:val="0"/>
          <w:numId w:val="45"/>
        </w:numPr>
        <w:spacing w:after="0" w:line="300" w:lineRule="auto"/>
        <w:rPr>
          <w:rFonts w:cs="Arial"/>
          <w:sz w:val="22"/>
          <w:szCs w:val="22"/>
        </w:rPr>
      </w:pPr>
      <w:r w:rsidRPr="008A261C">
        <w:rPr>
          <w:rFonts w:cs="Arial"/>
          <w:sz w:val="22"/>
          <w:szCs w:val="22"/>
        </w:rPr>
        <w:t>No pupils (from 15) achieved full marks in the Multiplication Tables Check. Their average score was 15.9.</w:t>
      </w:r>
    </w:p>
    <w:p w14:paraId="770DD49E" w14:textId="1F0A7605" w:rsidR="00F53561" w:rsidRPr="008A261C" w:rsidRDefault="000C3697" w:rsidP="002F2AA0">
      <w:pPr>
        <w:pStyle w:val="ListParagraph"/>
        <w:numPr>
          <w:ilvl w:val="0"/>
          <w:numId w:val="45"/>
        </w:numPr>
        <w:spacing w:after="0" w:line="300" w:lineRule="auto"/>
        <w:rPr>
          <w:rFonts w:cs="Arial"/>
          <w:sz w:val="22"/>
          <w:szCs w:val="22"/>
        </w:rPr>
      </w:pPr>
      <w:r w:rsidRPr="008A261C">
        <w:rPr>
          <w:rFonts w:cs="Arial"/>
          <w:sz w:val="22"/>
          <w:szCs w:val="22"/>
        </w:rPr>
        <w:t>1 of 5 pupils achieved the expected standard at KS2</w:t>
      </w:r>
      <w:r w:rsidR="00F53561" w:rsidRPr="008A261C">
        <w:rPr>
          <w:rFonts w:cs="Arial"/>
          <w:sz w:val="22"/>
          <w:szCs w:val="22"/>
        </w:rPr>
        <w:t xml:space="preserve"> in reading</w:t>
      </w:r>
      <w:r w:rsidR="00ED7E3D" w:rsidRPr="008A261C">
        <w:rPr>
          <w:rFonts w:cs="Arial"/>
          <w:sz w:val="22"/>
          <w:szCs w:val="22"/>
        </w:rPr>
        <w:t>.</w:t>
      </w:r>
    </w:p>
    <w:p w14:paraId="646B3C04" w14:textId="50D2E409" w:rsidR="00ED7E3D" w:rsidRPr="008A261C" w:rsidRDefault="00ED7E3D" w:rsidP="002F2AA0">
      <w:pPr>
        <w:pStyle w:val="ListParagraph"/>
        <w:numPr>
          <w:ilvl w:val="0"/>
          <w:numId w:val="45"/>
        </w:numPr>
        <w:spacing w:after="0" w:line="300" w:lineRule="auto"/>
        <w:rPr>
          <w:rFonts w:cs="Arial"/>
          <w:sz w:val="22"/>
          <w:szCs w:val="22"/>
        </w:rPr>
      </w:pPr>
      <w:r w:rsidRPr="008A261C">
        <w:rPr>
          <w:rFonts w:cs="Arial"/>
          <w:sz w:val="22"/>
          <w:szCs w:val="22"/>
        </w:rPr>
        <w:t>No pupils (from 5) achieved the expected standard at KS2 in maths.</w:t>
      </w:r>
    </w:p>
    <w:p w14:paraId="71B3BFD8" w14:textId="77777777" w:rsidR="00ED7E3D" w:rsidRPr="008A261C" w:rsidRDefault="00ED7E3D" w:rsidP="002F2AA0">
      <w:pPr>
        <w:pStyle w:val="ListParagraph"/>
        <w:numPr>
          <w:ilvl w:val="0"/>
          <w:numId w:val="45"/>
        </w:numPr>
        <w:spacing w:after="0" w:line="300" w:lineRule="auto"/>
        <w:rPr>
          <w:rFonts w:cs="Arial"/>
          <w:sz w:val="22"/>
          <w:szCs w:val="22"/>
        </w:rPr>
      </w:pPr>
      <w:r w:rsidRPr="008A261C">
        <w:rPr>
          <w:rFonts w:cs="Arial"/>
          <w:sz w:val="22"/>
          <w:szCs w:val="22"/>
        </w:rPr>
        <w:t>2 of 5 pupils achieved the expected standard in Grammar, Punctuation and Spelling.</w:t>
      </w:r>
    </w:p>
    <w:p w14:paraId="28AFA227" w14:textId="2B3BA28A" w:rsidR="000C3697" w:rsidRDefault="00ED7E3D" w:rsidP="002F2AA0">
      <w:pPr>
        <w:pStyle w:val="ListParagraph"/>
        <w:numPr>
          <w:ilvl w:val="0"/>
          <w:numId w:val="45"/>
        </w:numPr>
        <w:spacing w:after="0" w:line="300" w:lineRule="auto"/>
        <w:rPr>
          <w:rFonts w:cs="Arial"/>
          <w:sz w:val="22"/>
          <w:szCs w:val="22"/>
        </w:rPr>
      </w:pPr>
      <w:r w:rsidRPr="008A261C">
        <w:rPr>
          <w:rFonts w:cs="Arial"/>
          <w:sz w:val="22"/>
          <w:szCs w:val="22"/>
        </w:rPr>
        <w:t>No pupils achieved the higher standard reading, writing or maths.</w:t>
      </w:r>
    </w:p>
    <w:p w14:paraId="0DD6DB49" w14:textId="77777777" w:rsidR="00EA66BF" w:rsidRDefault="00EA66BF" w:rsidP="00EA66BF">
      <w:pPr>
        <w:spacing w:after="0" w:line="300" w:lineRule="auto"/>
        <w:rPr>
          <w:rFonts w:cs="Arial"/>
          <w:sz w:val="22"/>
          <w:szCs w:val="22"/>
        </w:rPr>
      </w:pPr>
    </w:p>
    <w:p w14:paraId="71A56BBC" w14:textId="77777777" w:rsidR="00EA66BF" w:rsidRDefault="00EA66BF" w:rsidP="00EA66BF">
      <w:pPr>
        <w:spacing w:after="0" w:line="300" w:lineRule="auto"/>
        <w:rPr>
          <w:rFonts w:cs="Arial"/>
          <w:sz w:val="22"/>
          <w:szCs w:val="22"/>
        </w:rPr>
      </w:pPr>
    </w:p>
    <w:p w14:paraId="458B5E86" w14:textId="77777777" w:rsidR="00EA66BF" w:rsidRDefault="00EA66BF" w:rsidP="00EA66BF">
      <w:pPr>
        <w:spacing w:after="0" w:line="300" w:lineRule="auto"/>
        <w:rPr>
          <w:rFonts w:cs="Arial"/>
          <w:sz w:val="22"/>
          <w:szCs w:val="22"/>
        </w:rPr>
      </w:pPr>
    </w:p>
    <w:p w14:paraId="7CD8E5FB" w14:textId="77777777" w:rsidR="00EA66BF" w:rsidRDefault="00EA66BF" w:rsidP="00EA66BF">
      <w:pPr>
        <w:spacing w:after="0" w:line="300" w:lineRule="auto"/>
        <w:rPr>
          <w:rFonts w:cs="Arial"/>
          <w:sz w:val="22"/>
          <w:szCs w:val="22"/>
        </w:rPr>
      </w:pPr>
    </w:p>
    <w:p w14:paraId="028B3952" w14:textId="77777777" w:rsidR="00EA66BF" w:rsidRDefault="00EA66BF" w:rsidP="00EA66BF">
      <w:pPr>
        <w:spacing w:after="0" w:line="300" w:lineRule="auto"/>
        <w:rPr>
          <w:rFonts w:cs="Arial"/>
          <w:sz w:val="22"/>
          <w:szCs w:val="22"/>
        </w:rPr>
      </w:pPr>
    </w:p>
    <w:p w14:paraId="7557AC51" w14:textId="77777777" w:rsidR="00EA66BF" w:rsidRDefault="00EA66BF" w:rsidP="00EA66BF">
      <w:pPr>
        <w:spacing w:after="0" w:line="300" w:lineRule="auto"/>
        <w:rPr>
          <w:rFonts w:cs="Arial"/>
          <w:sz w:val="22"/>
          <w:szCs w:val="22"/>
        </w:rPr>
      </w:pPr>
    </w:p>
    <w:p w14:paraId="5EFCED37" w14:textId="77777777" w:rsidR="00EA66BF" w:rsidRDefault="00EA66BF" w:rsidP="00EA66BF">
      <w:pPr>
        <w:spacing w:after="0" w:line="300" w:lineRule="auto"/>
        <w:rPr>
          <w:rFonts w:cs="Arial"/>
          <w:sz w:val="22"/>
          <w:szCs w:val="22"/>
        </w:rPr>
      </w:pPr>
    </w:p>
    <w:p w14:paraId="38BCF835" w14:textId="77777777" w:rsidR="00EA66BF" w:rsidRDefault="00EA66BF" w:rsidP="00EA66BF">
      <w:pPr>
        <w:spacing w:after="0" w:line="300" w:lineRule="auto"/>
        <w:rPr>
          <w:rFonts w:cs="Arial"/>
          <w:sz w:val="22"/>
          <w:szCs w:val="22"/>
        </w:rPr>
      </w:pPr>
    </w:p>
    <w:p w14:paraId="1EEF04A0" w14:textId="77777777" w:rsidR="00EA66BF" w:rsidRDefault="00EA66BF" w:rsidP="00EA66BF">
      <w:pPr>
        <w:spacing w:after="0" w:line="300" w:lineRule="auto"/>
        <w:rPr>
          <w:rFonts w:cs="Arial"/>
          <w:sz w:val="22"/>
          <w:szCs w:val="22"/>
        </w:rPr>
      </w:pPr>
    </w:p>
    <w:p w14:paraId="28A29600" w14:textId="77777777" w:rsidR="00EA66BF" w:rsidRDefault="00EA66BF" w:rsidP="00EA66BF">
      <w:pPr>
        <w:spacing w:after="0" w:line="300" w:lineRule="auto"/>
        <w:rPr>
          <w:rFonts w:cs="Arial"/>
          <w:sz w:val="22"/>
          <w:szCs w:val="22"/>
        </w:rPr>
      </w:pPr>
    </w:p>
    <w:p w14:paraId="31094990" w14:textId="77777777" w:rsidR="00EA66BF" w:rsidRPr="00EA66BF" w:rsidRDefault="00EA66BF" w:rsidP="00EA66BF">
      <w:pPr>
        <w:spacing w:after="0" w:line="300" w:lineRule="auto"/>
        <w:rPr>
          <w:rFonts w:cs="Arial"/>
          <w:sz w:val="22"/>
          <w:szCs w:val="22"/>
        </w:rPr>
      </w:pPr>
    </w:p>
    <w:tbl>
      <w:tblPr>
        <w:tblStyle w:val="TableGrid"/>
        <w:tblW w:w="0" w:type="auto"/>
        <w:jc w:val="center"/>
        <w:tblLook w:val="04A0" w:firstRow="1" w:lastRow="0" w:firstColumn="1" w:lastColumn="0" w:noHBand="0" w:noVBand="1"/>
      </w:tblPr>
      <w:tblGrid>
        <w:gridCol w:w="1493"/>
        <w:gridCol w:w="1493"/>
        <w:gridCol w:w="1494"/>
        <w:gridCol w:w="1494"/>
        <w:gridCol w:w="1494"/>
        <w:gridCol w:w="1494"/>
      </w:tblGrid>
      <w:tr w:rsidR="00ED7E3D" w:rsidRPr="00ED7E3D" w14:paraId="6A75CC8F" w14:textId="77777777" w:rsidTr="00ED7E3D">
        <w:trPr>
          <w:jc w:val="center"/>
        </w:trPr>
        <w:tc>
          <w:tcPr>
            <w:tcW w:w="2986" w:type="dxa"/>
            <w:gridSpan w:val="2"/>
          </w:tcPr>
          <w:p w14:paraId="58E915D5" w14:textId="77777777" w:rsidR="00ED7E3D" w:rsidRPr="00ED7E3D" w:rsidRDefault="00ED7E3D" w:rsidP="002F2AA0">
            <w:pPr>
              <w:spacing w:after="0" w:line="300" w:lineRule="auto"/>
              <w:rPr>
                <w:rFonts w:cs="Arial"/>
                <w:b/>
                <w:bCs/>
                <w:sz w:val="18"/>
                <w:szCs w:val="32"/>
              </w:rPr>
            </w:pPr>
            <w:r w:rsidRPr="00ED7E3D">
              <w:rPr>
                <w:rFonts w:cs="Arial"/>
                <w:b/>
                <w:bCs/>
                <w:sz w:val="18"/>
                <w:szCs w:val="32"/>
              </w:rPr>
              <w:lastRenderedPageBreak/>
              <w:t>PP data summary 25-26</w:t>
            </w:r>
          </w:p>
        </w:tc>
        <w:tc>
          <w:tcPr>
            <w:tcW w:w="1494" w:type="dxa"/>
          </w:tcPr>
          <w:p w14:paraId="00F77881" w14:textId="77777777" w:rsidR="00ED7E3D" w:rsidRPr="00ED7E3D" w:rsidRDefault="00ED7E3D" w:rsidP="002F2AA0">
            <w:pPr>
              <w:spacing w:after="0" w:line="300" w:lineRule="auto"/>
              <w:rPr>
                <w:rFonts w:cs="Arial"/>
                <w:b/>
                <w:bCs/>
                <w:sz w:val="18"/>
                <w:szCs w:val="32"/>
              </w:rPr>
            </w:pPr>
            <w:r w:rsidRPr="00ED7E3D">
              <w:rPr>
                <w:rFonts w:cs="Arial"/>
                <w:b/>
                <w:bCs/>
                <w:sz w:val="18"/>
                <w:szCs w:val="32"/>
              </w:rPr>
              <w:t>Cohort</w:t>
            </w:r>
          </w:p>
        </w:tc>
        <w:tc>
          <w:tcPr>
            <w:tcW w:w="1494" w:type="dxa"/>
          </w:tcPr>
          <w:p w14:paraId="30D6A476" w14:textId="77777777" w:rsidR="00ED7E3D" w:rsidRPr="00ED7E3D" w:rsidRDefault="00ED7E3D" w:rsidP="002F2AA0">
            <w:pPr>
              <w:spacing w:after="0" w:line="300" w:lineRule="auto"/>
              <w:rPr>
                <w:rFonts w:cs="Arial"/>
                <w:b/>
                <w:bCs/>
                <w:sz w:val="18"/>
                <w:szCs w:val="32"/>
              </w:rPr>
            </w:pPr>
            <w:r w:rsidRPr="00ED7E3D">
              <w:rPr>
                <w:rFonts w:cs="Arial"/>
                <w:b/>
                <w:bCs/>
                <w:sz w:val="18"/>
                <w:szCs w:val="32"/>
              </w:rPr>
              <w:t>PP</w:t>
            </w:r>
          </w:p>
        </w:tc>
        <w:tc>
          <w:tcPr>
            <w:tcW w:w="1494" w:type="dxa"/>
          </w:tcPr>
          <w:p w14:paraId="3570142B" w14:textId="77777777" w:rsidR="00ED7E3D" w:rsidRPr="00ED7E3D" w:rsidRDefault="00ED7E3D" w:rsidP="002F2AA0">
            <w:pPr>
              <w:spacing w:after="0" w:line="300" w:lineRule="auto"/>
              <w:rPr>
                <w:rFonts w:cs="Arial"/>
                <w:b/>
                <w:bCs/>
                <w:sz w:val="18"/>
                <w:szCs w:val="32"/>
              </w:rPr>
            </w:pPr>
            <w:proofErr w:type="gramStart"/>
            <w:r w:rsidRPr="00ED7E3D">
              <w:rPr>
                <w:rFonts w:cs="Arial"/>
                <w:b/>
                <w:bCs/>
                <w:sz w:val="18"/>
                <w:szCs w:val="32"/>
              </w:rPr>
              <w:t>Non PP</w:t>
            </w:r>
            <w:proofErr w:type="gramEnd"/>
          </w:p>
        </w:tc>
        <w:tc>
          <w:tcPr>
            <w:tcW w:w="1494" w:type="dxa"/>
          </w:tcPr>
          <w:p w14:paraId="27C277AC" w14:textId="77777777" w:rsidR="00ED7E3D" w:rsidRPr="00ED7E3D" w:rsidRDefault="00ED7E3D" w:rsidP="002F2AA0">
            <w:pPr>
              <w:spacing w:after="0" w:line="300" w:lineRule="auto"/>
              <w:rPr>
                <w:rFonts w:cs="Arial"/>
                <w:b/>
                <w:bCs/>
                <w:sz w:val="18"/>
                <w:szCs w:val="32"/>
              </w:rPr>
            </w:pPr>
            <w:r w:rsidRPr="00ED7E3D">
              <w:rPr>
                <w:rFonts w:cs="Arial"/>
                <w:b/>
                <w:bCs/>
                <w:sz w:val="18"/>
                <w:szCs w:val="32"/>
              </w:rPr>
              <w:t>Difference between PP and non-PP</w:t>
            </w:r>
          </w:p>
        </w:tc>
      </w:tr>
      <w:tr w:rsidR="00ED7E3D" w:rsidRPr="00ED7E3D" w14:paraId="25B9B65D" w14:textId="77777777" w:rsidTr="00ED7E3D">
        <w:trPr>
          <w:jc w:val="center"/>
        </w:trPr>
        <w:tc>
          <w:tcPr>
            <w:tcW w:w="1493" w:type="dxa"/>
            <w:vMerge w:val="restart"/>
          </w:tcPr>
          <w:p w14:paraId="44358A4D" w14:textId="77777777" w:rsidR="00ED7E3D" w:rsidRPr="00ED7E3D" w:rsidRDefault="00ED7E3D" w:rsidP="002F2AA0">
            <w:pPr>
              <w:spacing w:after="0" w:line="300" w:lineRule="auto"/>
              <w:rPr>
                <w:rFonts w:cs="Arial"/>
                <w:b/>
                <w:bCs/>
                <w:sz w:val="18"/>
                <w:szCs w:val="32"/>
              </w:rPr>
            </w:pPr>
            <w:r w:rsidRPr="00ED7E3D">
              <w:rPr>
                <w:rFonts w:cs="Arial"/>
                <w:b/>
                <w:bCs/>
                <w:sz w:val="18"/>
                <w:szCs w:val="32"/>
              </w:rPr>
              <w:t>EYFS</w:t>
            </w:r>
          </w:p>
        </w:tc>
        <w:tc>
          <w:tcPr>
            <w:tcW w:w="1493" w:type="dxa"/>
          </w:tcPr>
          <w:p w14:paraId="55078B95" w14:textId="77777777" w:rsidR="00ED7E3D" w:rsidRPr="00ED7E3D" w:rsidRDefault="00ED7E3D" w:rsidP="002F2AA0">
            <w:pPr>
              <w:spacing w:after="0" w:line="300" w:lineRule="auto"/>
              <w:rPr>
                <w:rFonts w:cs="Arial"/>
                <w:b/>
                <w:bCs/>
                <w:sz w:val="18"/>
                <w:szCs w:val="32"/>
              </w:rPr>
            </w:pPr>
            <w:r w:rsidRPr="00ED7E3D">
              <w:rPr>
                <w:rFonts w:cs="Arial"/>
                <w:b/>
                <w:bCs/>
                <w:sz w:val="18"/>
                <w:szCs w:val="32"/>
              </w:rPr>
              <w:t>Pupil Numbers</w:t>
            </w:r>
          </w:p>
        </w:tc>
        <w:tc>
          <w:tcPr>
            <w:tcW w:w="1494" w:type="dxa"/>
          </w:tcPr>
          <w:p w14:paraId="1D82A447" w14:textId="77777777" w:rsidR="00ED7E3D" w:rsidRPr="00ED7E3D" w:rsidRDefault="00ED7E3D" w:rsidP="002F2AA0">
            <w:pPr>
              <w:spacing w:after="0" w:line="300" w:lineRule="auto"/>
              <w:rPr>
                <w:rFonts w:cs="Arial"/>
                <w:sz w:val="18"/>
                <w:szCs w:val="32"/>
              </w:rPr>
            </w:pPr>
            <w:r w:rsidRPr="00ED7E3D">
              <w:rPr>
                <w:rFonts w:cs="Arial"/>
                <w:sz w:val="18"/>
                <w:szCs w:val="32"/>
              </w:rPr>
              <w:t>36</w:t>
            </w:r>
          </w:p>
        </w:tc>
        <w:tc>
          <w:tcPr>
            <w:tcW w:w="1494" w:type="dxa"/>
          </w:tcPr>
          <w:p w14:paraId="37E506C5" w14:textId="77777777" w:rsidR="00ED7E3D" w:rsidRPr="00ED7E3D" w:rsidRDefault="00ED7E3D" w:rsidP="002F2AA0">
            <w:pPr>
              <w:spacing w:after="0" w:line="300" w:lineRule="auto"/>
              <w:rPr>
                <w:rFonts w:cs="Arial"/>
                <w:sz w:val="18"/>
                <w:szCs w:val="32"/>
              </w:rPr>
            </w:pPr>
            <w:r w:rsidRPr="00ED7E3D">
              <w:rPr>
                <w:rFonts w:cs="Arial"/>
                <w:sz w:val="18"/>
                <w:szCs w:val="32"/>
              </w:rPr>
              <w:t>8</w:t>
            </w:r>
          </w:p>
        </w:tc>
        <w:tc>
          <w:tcPr>
            <w:tcW w:w="1494" w:type="dxa"/>
          </w:tcPr>
          <w:p w14:paraId="68417846" w14:textId="77777777" w:rsidR="00ED7E3D" w:rsidRPr="00ED7E3D" w:rsidRDefault="00ED7E3D" w:rsidP="002F2AA0">
            <w:pPr>
              <w:spacing w:after="0" w:line="300" w:lineRule="auto"/>
              <w:jc w:val="both"/>
              <w:rPr>
                <w:rFonts w:cs="Arial"/>
                <w:sz w:val="18"/>
                <w:szCs w:val="32"/>
              </w:rPr>
            </w:pPr>
            <w:r w:rsidRPr="00ED7E3D">
              <w:rPr>
                <w:rFonts w:cs="Arial"/>
                <w:sz w:val="18"/>
                <w:szCs w:val="32"/>
              </w:rPr>
              <w:t>28</w:t>
            </w:r>
          </w:p>
        </w:tc>
        <w:tc>
          <w:tcPr>
            <w:tcW w:w="1494" w:type="dxa"/>
          </w:tcPr>
          <w:p w14:paraId="32B004ED" w14:textId="77777777" w:rsidR="00ED7E3D" w:rsidRPr="00ED7E3D" w:rsidRDefault="00ED7E3D" w:rsidP="002F2AA0">
            <w:pPr>
              <w:spacing w:after="0" w:line="300" w:lineRule="auto"/>
              <w:jc w:val="both"/>
              <w:rPr>
                <w:rFonts w:cs="Arial"/>
                <w:sz w:val="18"/>
                <w:szCs w:val="32"/>
              </w:rPr>
            </w:pPr>
          </w:p>
        </w:tc>
      </w:tr>
      <w:tr w:rsidR="00ED7E3D" w:rsidRPr="00ED7E3D" w14:paraId="4B6EE264" w14:textId="77777777" w:rsidTr="00ED7E3D">
        <w:trPr>
          <w:jc w:val="center"/>
        </w:trPr>
        <w:tc>
          <w:tcPr>
            <w:tcW w:w="1493" w:type="dxa"/>
            <w:vMerge/>
          </w:tcPr>
          <w:p w14:paraId="6095E573" w14:textId="77777777" w:rsidR="00ED7E3D" w:rsidRPr="00ED7E3D" w:rsidRDefault="00ED7E3D" w:rsidP="002F2AA0">
            <w:pPr>
              <w:spacing w:after="0" w:line="300" w:lineRule="auto"/>
              <w:rPr>
                <w:rFonts w:cs="Arial"/>
                <w:b/>
                <w:bCs/>
                <w:sz w:val="18"/>
                <w:szCs w:val="32"/>
              </w:rPr>
            </w:pPr>
          </w:p>
        </w:tc>
        <w:tc>
          <w:tcPr>
            <w:tcW w:w="1493" w:type="dxa"/>
          </w:tcPr>
          <w:p w14:paraId="71905A8B" w14:textId="77777777" w:rsidR="00ED7E3D" w:rsidRPr="00ED7E3D" w:rsidRDefault="00ED7E3D" w:rsidP="002F2AA0">
            <w:pPr>
              <w:spacing w:after="0" w:line="300" w:lineRule="auto"/>
              <w:rPr>
                <w:rFonts w:cs="Arial"/>
                <w:b/>
                <w:bCs/>
                <w:sz w:val="18"/>
                <w:szCs w:val="32"/>
              </w:rPr>
            </w:pPr>
            <w:r w:rsidRPr="00ED7E3D">
              <w:rPr>
                <w:rFonts w:cs="Arial"/>
                <w:b/>
                <w:bCs/>
                <w:sz w:val="18"/>
                <w:szCs w:val="32"/>
              </w:rPr>
              <w:t>GLD</w:t>
            </w:r>
          </w:p>
        </w:tc>
        <w:tc>
          <w:tcPr>
            <w:tcW w:w="1494" w:type="dxa"/>
          </w:tcPr>
          <w:p w14:paraId="49EE8AAB" w14:textId="77777777" w:rsidR="00ED7E3D" w:rsidRPr="00ED7E3D" w:rsidRDefault="00ED7E3D" w:rsidP="002F2AA0">
            <w:pPr>
              <w:spacing w:after="0" w:line="300" w:lineRule="auto"/>
              <w:rPr>
                <w:rFonts w:cs="Arial"/>
                <w:sz w:val="18"/>
                <w:szCs w:val="32"/>
              </w:rPr>
            </w:pPr>
            <w:r w:rsidRPr="00ED7E3D">
              <w:rPr>
                <w:rFonts w:cs="Arial"/>
                <w:sz w:val="18"/>
                <w:szCs w:val="32"/>
              </w:rPr>
              <w:t>69%</w:t>
            </w:r>
          </w:p>
        </w:tc>
        <w:tc>
          <w:tcPr>
            <w:tcW w:w="1494" w:type="dxa"/>
          </w:tcPr>
          <w:p w14:paraId="5F4AABD8" w14:textId="77777777" w:rsidR="00ED7E3D" w:rsidRPr="00ED7E3D" w:rsidRDefault="00ED7E3D" w:rsidP="002F2AA0">
            <w:pPr>
              <w:spacing w:after="0" w:line="300" w:lineRule="auto"/>
              <w:rPr>
                <w:rFonts w:cs="Arial"/>
                <w:sz w:val="18"/>
                <w:szCs w:val="32"/>
              </w:rPr>
            </w:pPr>
            <w:r w:rsidRPr="00ED7E3D">
              <w:rPr>
                <w:rFonts w:cs="Arial"/>
                <w:sz w:val="18"/>
                <w:szCs w:val="32"/>
              </w:rPr>
              <w:t>25%</w:t>
            </w:r>
          </w:p>
        </w:tc>
        <w:tc>
          <w:tcPr>
            <w:tcW w:w="1494" w:type="dxa"/>
          </w:tcPr>
          <w:p w14:paraId="4EAF629F" w14:textId="77777777" w:rsidR="00ED7E3D" w:rsidRPr="00ED7E3D" w:rsidRDefault="00ED7E3D" w:rsidP="002F2AA0">
            <w:pPr>
              <w:spacing w:after="0" w:line="300" w:lineRule="auto"/>
              <w:jc w:val="both"/>
              <w:rPr>
                <w:rFonts w:cs="Arial"/>
                <w:sz w:val="18"/>
                <w:szCs w:val="32"/>
              </w:rPr>
            </w:pPr>
            <w:r w:rsidRPr="00ED7E3D">
              <w:rPr>
                <w:rFonts w:cs="Arial"/>
                <w:sz w:val="18"/>
                <w:szCs w:val="32"/>
              </w:rPr>
              <w:t>82%</w:t>
            </w:r>
          </w:p>
        </w:tc>
        <w:tc>
          <w:tcPr>
            <w:tcW w:w="1494" w:type="dxa"/>
          </w:tcPr>
          <w:p w14:paraId="39674FD8" w14:textId="77777777" w:rsidR="00ED7E3D" w:rsidRPr="00ED7E3D" w:rsidRDefault="00ED7E3D" w:rsidP="002F2AA0">
            <w:pPr>
              <w:spacing w:after="0" w:line="300" w:lineRule="auto"/>
              <w:jc w:val="both"/>
              <w:rPr>
                <w:rFonts w:cs="Arial"/>
                <w:sz w:val="18"/>
                <w:szCs w:val="32"/>
              </w:rPr>
            </w:pPr>
            <w:r w:rsidRPr="00ED7E3D">
              <w:rPr>
                <w:rFonts w:cs="Arial"/>
                <w:sz w:val="18"/>
                <w:szCs w:val="32"/>
              </w:rPr>
              <w:t>57%</w:t>
            </w:r>
          </w:p>
        </w:tc>
      </w:tr>
      <w:tr w:rsidR="00ED7E3D" w:rsidRPr="00ED7E3D" w14:paraId="3C1F28C7" w14:textId="77777777" w:rsidTr="00ED7E3D">
        <w:trPr>
          <w:jc w:val="center"/>
        </w:trPr>
        <w:tc>
          <w:tcPr>
            <w:tcW w:w="1493" w:type="dxa"/>
            <w:shd w:val="clear" w:color="auto" w:fill="B8CCE4" w:themeFill="accent1" w:themeFillTint="66"/>
          </w:tcPr>
          <w:p w14:paraId="77EFF6C2" w14:textId="77777777" w:rsidR="00ED7E3D" w:rsidRPr="00ED7E3D" w:rsidRDefault="00ED7E3D" w:rsidP="002F2AA0">
            <w:pPr>
              <w:spacing w:after="0" w:line="300" w:lineRule="auto"/>
              <w:rPr>
                <w:rFonts w:cs="Arial"/>
                <w:b/>
                <w:bCs/>
                <w:sz w:val="18"/>
                <w:szCs w:val="32"/>
              </w:rPr>
            </w:pPr>
          </w:p>
        </w:tc>
        <w:tc>
          <w:tcPr>
            <w:tcW w:w="1493" w:type="dxa"/>
            <w:shd w:val="clear" w:color="auto" w:fill="B8CCE4" w:themeFill="accent1" w:themeFillTint="66"/>
          </w:tcPr>
          <w:p w14:paraId="4BDA67E9" w14:textId="77777777" w:rsidR="00ED7E3D" w:rsidRPr="00ED7E3D" w:rsidRDefault="00ED7E3D" w:rsidP="002F2AA0">
            <w:pPr>
              <w:spacing w:after="0" w:line="300" w:lineRule="auto"/>
              <w:rPr>
                <w:rFonts w:cs="Arial"/>
                <w:b/>
                <w:bCs/>
                <w:sz w:val="18"/>
                <w:szCs w:val="32"/>
              </w:rPr>
            </w:pPr>
          </w:p>
        </w:tc>
        <w:tc>
          <w:tcPr>
            <w:tcW w:w="1494" w:type="dxa"/>
            <w:shd w:val="clear" w:color="auto" w:fill="B8CCE4" w:themeFill="accent1" w:themeFillTint="66"/>
          </w:tcPr>
          <w:p w14:paraId="14D1442B" w14:textId="77777777" w:rsidR="00ED7E3D" w:rsidRPr="00ED7E3D" w:rsidRDefault="00ED7E3D" w:rsidP="002F2AA0">
            <w:pPr>
              <w:spacing w:after="0" w:line="300" w:lineRule="auto"/>
              <w:rPr>
                <w:rFonts w:cs="Arial"/>
                <w:sz w:val="18"/>
                <w:szCs w:val="32"/>
              </w:rPr>
            </w:pPr>
          </w:p>
        </w:tc>
        <w:tc>
          <w:tcPr>
            <w:tcW w:w="1494" w:type="dxa"/>
            <w:shd w:val="clear" w:color="auto" w:fill="B8CCE4" w:themeFill="accent1" w:themeFillTint="66"/>
          </w:tcPr>
          <w:p w14:paraId="3B30D607" w14:textId="77777777" w:rsidR="00ED7E3D" w:rsidRPr="00ED7E3D" w:rsidRDefault="00ED7E3D" w:rsidP="002F2AA0">
            <w:pPr>
              <w:spacing w:after="0" w:line="300" w:lineRule="auto"/>
              <w:rPr>
                <w:rFonts w:cs="Arial"/>
                <w:sz w:val="18"/>
                <w:szCs w:val="32"/>
              </w:rPr>
            </w:pPr>
          </w:p>
        </w:tc>
        <w:tc>
          <w:tcPr>
            <w:tcW w:w="1494" w:type="dxa"/>
            <w:shd w:val="clear" w:color="auto" w:fill="B8CCE4" w:themeFill="accent1" w:themeFillTint="66"/>
          </w:tcPr>
          <w:p w14:paraId="5B8F8B0E" w14:textId="77777777" w:rsidR="00ED7E3D" w:rsidRPr="00ED7E3D" w:rsidRDefault="00ED7E3D" w:rsidP="002F2AA0">
            <w:pPr>
              <w:spacing w:after="0" w:line="300" w:lineRule="auto"/>
              <w:rPr>
                <w:rFonts w:cs="Arial"/>
                <w:sz w:val="18"/>
                <w:szCs w:val="32"/>
              </w:rPr>
            </w:pPr>
          </w:p>
        </w:tc>
        <w:tc>
          <w:tcPr>
            <w:tcW w:w="1494" w:type="dxa"/>
            <w:shd w:val="clear" w:color="auto" w:fill="B8CCE4" w:themeFill="accent1" w:themeFillTint="66"/>
          </w:tcPr>
          <w:p w14:paraId="2CD680FD" w14:textId="77777777" w:rsidR="00ED7E3D" w:rsidRPr="00ED7E3D" w:rsidRDefault="00ED7E3D" w:rsidP="002F2AA0">
            <w:pPr>
              <w:spacing w:after="0" w:line="300" w:lineRule="auto"/>
              <w:rPr>
                <w:rFonts w:cs="Arial"/>
                <w:sz w:val="18"/>
                <w:szCs w:val="32"/>
              </w:rPr>
            </w:pPr>
          </w:p>
        </w:tc>
      </w:tr>
      <w:tr w:rsidR="00ED7E3D" w:rsidRPr="00ED7E3D" w14:paraId="005DCFEB" w14:textId="77777777" w:rsidTr="00ED7E3D">
        <w:trPr>
          <w:jc w:val="center"/>
        </w:trPr>
        <w:tc>
          <w:tcPr>
            <w:tcW w:w="1493" w:type="dxa"/>
            <w:vMerge w:val="restart"/>
          </w:tcPr>
          <w:p w14:paraId="126C1CFB" w14:textId="77777777" w:rsidR="00ED7E3D" w:rsidRPr="00ED7E3D" w:rsidRDefault="00ED7E3D" w:rsidP="002F2AA0">
            <w:pPr>
              <w:spacing w:after="0" w:line="300" w:lineRule="auto"/>
              <w:rPr>
                <w:rFonts w:cs="Arial"/>
                <w:b/>
                <w:bCs/>
                <w:sz w:val="18"/>
                <w:szCs w:val="32"/>
              </w:rPr>
            </w:pPr>
            <w:r w:rsidRPr="00ED7E3D">
              <w:rPr>
                <w:rFonts w:cs="Arial"/>
                <w:b/>
                <w:bCs/>
                <w:sz w:val="18"/>
                <w:szCs w:val="32"/>
              </w:rPr>
              <w:t>Year 1</w:t>
            </w:r>
          </w:p>
        </w:tc>
        <w:tc>
          <w:tcPr>
            <w:tcW w:w="1493" w:type="dxa"/>
          </w:tcPr>
          <w:p w14:paraId="58A095FC" w14:textId="77777777" w:rsidR="00ED7E3D" w:rsidRPr="00ED7E3D" w:rsidRDefault="00ED7E3D" w:rsidP="002F2AA0">
            <w:pPr>
              <w:spacing w:after="0" w:line="300" w:lineRule="auto"/>
              <w:rPr>
                <w:rFonts w:cs="Arial"/>
                <w:b/>
                <w:bCs/>
                <w:sz w:val="18"/>
                <w:szCs w:val="32"/>
              </w:rPr>
            </w:pPr>
            <w:r w:rsidRPr="00ED7E3D">
              <w:rPr>
                <w:rFonts w:cs="Arial"/>
                <w:b/>
                <w:bCs/>
                <w:sz w:val="18"/>
                <w:szCs w:val="32"/>
              </w:rPr>
              <w:t>Pupil Numbers</w:t>
            </w:r>
          </w:p>
        </w:tc>
        <w:tc>
          <w:tcPr>
            <w:tcW w:w="1494" w:type="dxa"/>
          </w:tcPr>
          <w:p w14:paraId="23A6C55B" w14:textId="77777777" w:rsidR="00ED7E3D" w:rsidRPr="00ED7E3D" w:rsidRDefault="00ED7E3D" w:rsidP="002F2AA0">
            <w:pPr>
              <w:spacing w:after="0" w:line="300" w:lineRule="auto"/>
              <w:rPr>
                <w:rFonts w:cs="Arial"/>
                <w:sz w:val="18"/>
                <w:szCs w:val="32"/>
              </w:rPr>
            </w:pPr>
            <w:r w:rsidRPr="00ED7E3D">
              <w:rPr>
                <w:rFonts w:cs="Arial"/>
                <w:sz w:val="18"/>
                <w:szCs w:val="32"/>
              </w:rPr>
              <w:t>34</w:t>
            </w:r>
          </w:p>
        </w:tc>
        <w:tc>
          <w:tcPr>
            <w:tcW w:w="1494" w:type="dxa"/>
          </w:tcPr>
          <w:p w14:paraId="4FEE019C" w14:textId="77777777" w:rsidR="00ED7E3D" w:rsidRPr="00ED7E3D" w:rsidRDefault="00ED7E3D" w:rsidP="002F2AA0">
            <w:pPr>
              <w:spacing w:after="0" w:line="300" w:lineRule="auto"/>
              <w:rPr>
                <w:rFonts w:cs="Arial"/>
                <w:sz w:val="18"/>
                <w:szCs w:val="32"/>
              </w:rPr>
            </w:pPr>
            <w:r w:rsidRPr="00ED7E3D">
              <w:rPr>
                <w:rFonts w:cs="Arial"/>
                <w:sz w:val="18"/>
                <w:szCs w:val="32"/>
              </w:rPr>
              <w:t>8</w:t>
            </w:r>
          </w:p>
        </w:tc>
        <w:tc>
          <w:tcPr>
            <w:tcW w:w="1494" w:type="dxa"/>
          </w:tcPr>
          <w:p w14:paraId="78C0976F" w14:textId="77777777" w:rsidR="00ED7E3D" w:rsidRPr="00ED7E3D" w:rsidRDefault="00ED7E3D" w:rsidP="002F2AA0">
            <w:pPr>
              <w:spacing w:after="0" w:line="300" w:lineRule="auto"/>
              <w:rPr>
                <w:rFonts w:cs="Arial"/>
                <w:sz w:val="18"/>
                <w:szCs w:val="32"/>
              </w:rPr>
            </w:pPr>
            <w:r w:rsidRPr="00ED7E3D">
              <w:rPr>
                <w:rFonts w:cs="Arial"/>
                <w:sz w:val="18"/>
                <w:szCs w:val="32"/>
              </w:rPr>
              <w:t>26</w:t>
            </w:r>
          </w:p>
        </w:tc>
        <w:tc>
          <w:tcPr>
            <w:tcW w:w="1494" w:type="dxa"/>
          </w:tcPr>
          <w:p w14:paraId="0F7E6E65" w14:textId="77777777" w:rsidR="00ED7E3D" w:rsidRPr="00ED7E3D" w:rsidRDefault="00ED7E3D" w:rsidP="002F2AA0">
            <w:pPr>
              <w:spacing w:after="0" w:line="300" w:lineRule="auto"/>
              <w:rPr>
                <w:rFonts w:cs="Arial"/>
                <w:sz w:val="18"/>
                <w:szCs w:val="32"/>
              </w:rPr>
            </w:pPr>
          </w:p>
        </w:tc>
      </w:tr>
      <w:tr w:rsidR="00ED7E3D" w:rsidRPr="00ED7E3D" w14:paraId="6DD47EEF" w14:textId="77777777" w:rsidTr="00ED7E3D">
        <w:trPr>
          <w:jc w:val="center"/>
        </w:trPr>
        <w:tc>
          <w:tcPr>
            <w:tcW w:w="1493" w:type="dxa"/>
            <w:vMerge/>
          </w:tcPr>
          <w:p w14:paraId="29FE18D4" w14:textId="77777777" w:rsidR="00ED7E3D" w:rsidRPr="00ED7E3D" w:rsidRDefault="00ED7E3D" w:rsidP="002F2AA0">
            <w:pPr>
              <w:spacing w:after="0" w:line="300" w:lineRule="auto"/>
              <w:rPr>
                <w:rFonts w:cs="Arial"/>
                <w:b/>
                <w:bCs/>
                <w:sz w:val="18"/>
                <w:szCs w:val="32"/>
              </w:rPr>
            </w:pPr>
          </w:p>
        </w:tc>
        <w:tc>
          <w:tcPr>
            <w:tcW w:w="1493" w:type="dxa"/>
          </w:tcPr>
          <w:p w14:paraId="140B482C" w14:textId="77777777" w:rsidR="00ED7E3D" w:rsidRPr="00ED7E3D" w:rsidRDefault="00ED7E3D" w:rsidP="002F2AA0">
            <w:pPr>
              <w:spacing w:after="0" w:line="300" w:lineRule="auto"/>
              <w:rPr>
                <w:rFonts w:cs="Arial"/>
                <w:b/>
                <w:bCs/>
                <w:sz w:val="18"/>
                <w:szCs w:val="32"/>
              </w:rPr>
            </w:pPr>
            <w:r w:rsidRPr="00ED7E3D">
              <w:rPr>
                <w:rFonts w:cs="Arial"/>
                <w:b/>
                <w:bCs/>
                <w:sz w:val="18"/>
                <w:szCs w:val="32"/>
              </w:rPr>
              <w:t>Phonics</w:t>
            </w:r>
          </w:p>
        </w:tc>
        <w:tc>
          <w:tcPr>
            <w:tcW w:w="1494" w:type="dxa"/>
          </w:tcPr>
          <w:p w14:paraId="0FDC88F8" w14:textId="77777777" w:rsidR="00ED7E3D" w:rsidRPr="00ED7E3D" w:rsidRDefault="00ED7E3D" w:rsidP="002F2AA0">
            <w:pPr>
              <w:spacing w:after="0" w:line="300" w:lineRule="auto"/>
              <w:rPr>
                <w:rFonts w:cs="Arial"/>
                <w:sz w:val="18"/>
                <w:szCs w:val="32"/>
              </w:rPr>
            </w:pPr>
            <w:r w:rsidRPr="00ED7E3D">
              <w:rPr>
                <w:rFonts w:cs="Arial"/>
                <w:sz w:val="18"/>
                <w:szCs w:val="32"/>
              </w:rPr>
              <w:t>79%</w:t>
            </w:r>
          </w:p>
        </w:tc>
        <w:tc>
          <w:tcPr>
            <w:tcW w:w="1494" w:type="dxa"/>
          </w:tcPr>
          <w:p w14:paraId="1A7F426D" w14:textId="77777777" w:rsidR="00ED7E3D" w:rsidRPr="00ED7E3D" w:rsidRDefault="00ED7E3D" w:rsidP="002F2AA0">
            <w:pPr>
              <w:spacing w:after="0" w:line="300" w:lineRule="auto"/>
              <w:rPr>
                <w:rFonts w:cs="Arial"/>
                <w:sz w:val="18"/>
                <w:szCs w:val="32"/>
              </w:rPr>
            </w:pPr>
            <w:r w:rsidRPr="00ED7E3D">
              <w:rPr>
                <w:rFonts w:cs="Arial"/>
                <w:sz w:val="18"/>
                <w:szCs w:val="32"/>
              </w:rPr>
              <w:t>38%</w:t>
            </w:r>
          </w:p>
        </w:tc>
        <w:tc>
          <w:tcPr>
            <w:tcW w:w="1494" w:type="dxa"/>
          </w:tcPr>
          <w:p w14:paraId="1F240925" w14:textId="77777777" w:rsidR="00ED7E3D" w:rsidRPr="00ED7E3D" w:rsidRDefault="00ED7E3D" w:rsidP="002F2AA0">
            <w:pPr>
              <w:spacing w:after="0" w:line="300" w:lineRule="auto"/>
              <w:rPr>
                <w:rFonts w:cs="Arial"/>
                <w:sz w:val="18"/>
                <w:szCs w:val="32"/>
              </w:rPr>
            </w:pPr>
            <w:r w:rsidRPr="00ED7E3D">
              <w:rPr>
                <w:rFonts w:cs="Arial"/>
                <w:sz w:val="18"/>
                <w:szCs w:val="32"/>
              </w:rPr>
              <w:t>92%</w:t>
            </w:r>
          </w:p>
        </w:tc>
        <w:tc>
          <w:tcPr>
            <w:tcW w:w="1494" w:type="dxa"/>
          </w:tcPr>
          <w:p w14:paraId="447F9719" w14:textId="77777777" w:rsidR="00ED7E3D" w:rsidRPr="00ED7E3D" w:rsidRDefault="00ED7E3D" w:rsidP="002F2AA0">
            <w:pPr>
              <w:spacing w:after="0" w:line="300" w:lineRule="auto"/>
              <w:rPr>
                <w:rFonts w:cs="Arial"/>
                <w:sz w:val="18"/>
                <w:szCs w:val="32"/>
              </w:rPr>
            </w:pPr>
            <w:r w:rsidRPr="00ED7E3D">
              <w:rPr>
                <w:rFonts w:cs="Arial"/>
                <w:sz w:val="18"/>
                <w:szCs w:val="32"/>
              </w:rPr>
              <w:t>54%</w:t>
            </w:r>
          </w:p>
        </w:tc>
      </w:tr>
      <w:tr w:rsidR="00ED7E3D" w:rsidRPr="00ED7E3D" w14:paraId="7ED07C41" w14:textId="77777777" w:rsidTr="00ED7E3D">
        <w:trPr>
          <w:jc w:val="center"/>
        </w:trPr>
        <w:tc>
          <w:tcPr>
            <w:tcW w:w="1493" w:type="dxa"/>
            <w:shd w:val="clear" w:color="auto" w:fill="B8CCE4" w:themeFill="accent1" w:themeFillTint="66"/>
          </w:tcPr>
          <w:p w14:paraId="0C168366" w14:textId="77777777" w:rsidR="00ED7E3D" w:rsidRPr="00ED7E3D" w:rsidRDefault="00ED7E3D" w:rsidP="002F2AA0">
            <w:pPr>
              <w:spacing w:after="0" w:line="300" w:lineRule="auto"/>
              <w:rPr>
                <w:rFonts w:cs="Arial"/>
                <w:b/>
                <w:bCs/>
                <w:sz w:val="18"/>
                <w:szCs w:val="32"/>
              </w:rPr>
            </w:pPr>
          </w:p>
        </w:tc>
        <w:tc>
          <w:tcPr>
            <w:tcW w:w="1493" w:type="dxa"/>
            <w:shd w:val="clear" w:color="auto" w:fill="B8CCE4" w:themeFill="accent1" w:themeFillTint="66"/>
          </w:tcPr>
          <w:p w14:paraId="56BB9B2C" w14:textId="77777777" w:rsidR="00ED7E3D" w:rsidRPr="00ED7E3D" w:rsidRDefault="00ED7E3D" w:rsidP="002F2AA0">
            <w:pPr>
              <w:spacing w:after="0" w:line="300" w:lineRule="auto"/>
              <w:rPr>
                <w:rFonts w:cs="Arial"/>
                <w:b/>
                <w:bCs/>
                <w:sz w:val="18"/>
                <w:szCs w:val="32"/>
              </w:rPr>
            </w:pPr>
          </w:p>
        </w:tc>
        <w:tc>
          <w:tcPr>
            <w:tcW w:w="1494" w:type="dxa"/>
            <w:shd w:val="clear" w:color="auto" w:fill="B8CCE4" w:themeFill="accent1" w:themeFillTint="66"/>
          </w:tcPr>
          <w:p w14:paraId="763CCCE2" w14:textId="77777777" w:rsidR="00ED7E3D" w:rsidRPr="00ED7E3D" w:rsidRDefault="00ED7E3D" w:rsidP="002F2AA0">
            <w:pPr>
              <w:spacing w:after="0" w:line="300" w:lineRule="auto"/>
              <w:rPr>
                <w:rFonts w:cs="Arial"/>
                <w:sz w:val="18"/>
                <w:szCs w:val="32"/>
              </w:rPr>
            </w:pPr>
          </w:p>
        </w:tc>
        <w:tc>
          <w:tcPr>
            <w:tcW w:w="1494" w:type="dxa"/>
            <w:shd w:val="clear" w:color="auto" w:fill="B8CCE4" w:themeFill="accent1" w:themeFillTint="66"/>
          </w:tcPr>
          <w:p w14:paraId="158CFB81" w14:textId="77777777" w:rsidR="00ED7E3D" w:rsidRPr="00ED7E3D" w:rsidRDefault="00ED7E3D" w:rsidP="002F2AA0">
            <w:pPr>
              <w:spacing w:after="0" w:line="300" w:lineRule="auto"/>
              <w:rPr>
                <w:rFonts w:cs="Arial"/>
                <w:sz w:val="18"/>
                <w:szCs w:val="32"/>
              </w:rPr>
            </w:pPr>
          </w:p>
        </w:tc>
        <w:tc>
          <w:tcPr>
            <w:tcW w:w="1494" w:type="dxa"/>
            <w:shd w:val="clear" w:color="auto" w:fill="B8CCE4" w:themeFill="accent1" w:themeFillTint="66"/>
          </w:tcPr>
          <w:p w14:paraId="5C995203" w14:textId="77777777" w:rsidR="00ED7E3D" w:rsidRPr="00ED7E3D" w:rsidRDefault="00ED7E3D" w:rsidP="002F2AA0">
            <w:pPr>
              <w:spacing w:after="0" w:line="300" w:lineRule="auto"/>
              <w:rPr>
                <w:rFonts w:cs="Arial"/>
                <w:sz w:val="18"/>
                <w:szCs w:val="32"/>
              </w:rPr>
            </w:pPr>
          </w:p>
        </w:tc>
        <w:tc>
          <w:tcPr>
            <w:tcW w:w="1494" w:type="dxa"/>
            <w:shd w:val="clear" w:color="auto" w:fill="B8CCE4" w:themeFill="accent1" w:themeFillTint="66"/>
          </w:tcPr>
          <w:p w14:paraId="00EC283E" w14:textId="77777777" w:rsidR="00ED7E3D" w:rsidRPr="00ED7E3D" w:rsidRDefault="00ED7E3D" w:rsidP="002F2AA0">
            <w:pPr>
              <w:spacing w:after="0" w:line="300" w:lineRule="auto"/>
              <w:rPr>
                <w:rFonts w:cs="Arial"/>
                <w:sz w:val="18"/>
                <w:szCs w:val="32"/>
              </w:rPr>
            </w:pPr>
          </w:p>
        </w:tc>
      </w:tr>
      <w:tr w:rsidR="00ED7E3D" w:rsidRPr="00ED7E3D" w14:paraId="783A04E2" w14:textId="77777777" w:rsidTr="00ED7E3D">
        <w:trPr>
          <w:jc w:val="center"/>
        </w:trPr>
        <w:tc>
          <w:tcPr>
            <w:tcW w:w="1493" w:type="dxa"/>
            <w:vMerge w:val="restart"/>
          </w:tcPr>
          <w:p w14:paraId="1F3BD07D" w14:textId="77777777" w:rsidR="00ED7E3D" w:rsidRPr="00ED7E3D" w:rsidRDefault="00ED7E3D" w:rsidP="002F2AA0">
            <w:pPr>
              <w:spacing w:after="0" w:line="300" w:lineRule="auto"/>
              <w:rPr>
                <w:rFonts w:cs="Arial"/>
                <w:b/>
                <w:bCs/>
                <w:sz w:val="18"/>
                <w:szCs w:val="32"/>
              </w:rPr>
            </w:pPr>
            <w:r w:rsidRPr="00ED7E3D">
              <w:rPr>
                <w:rFonts w:cs="Arial"/>
                <w:b/>
                <w:bCs/>
                <w:sz w:val="18"/>
                <w:szCs w:val="32"/>
              </w:rPr>
              <w:t>KS1</w:t>
            </w:r>
          </w:p>
        </w:tc>
        <w:tc>
          <w:tcPr>
            <w:tcW w:w="1493" w:type="dxa"/>
          </w:tcPr>
          <w:p w14:paraId="54BA08A0" w14:textId="77777777" w:rsidR="00ED7E3D" w:rsidRPr="00ED7E3D" w:rsidRDefault="00ED7E3D" w:rsidP="002F2AA0">
            <w:pPr>
              <w:spacing w:after="0" w:line="300" w:lineRule="auto"/>
              <w:rPr>
                <w:rFonts w:cs="Arial"/>
                <w:b/>
                <w:bCs/>
                <w:sz w:val="18"/>
                <w:szCs w:val="32"/>
              </w:rPr>
            </w:pPr>
            <w:r w:rsidRPr="00ED7E3D">
              <w:rPr>
                <w:rFonts w:cs="Arial"/>
                <w:b/>
                <w:bCs/>
                <w:sz w:val="18"/>
                <w:szCs w:val="32"/>
              </w:rPr>
              <w:t>Pupil Numbers</w:t>
            </w:r>
          </w:p>
        </w:tc>
        <w:tc>
          <w:tcPr>
            <w:tcW w:w="1494" w:type="dxa"/>
          </w:tcPr>
          <w:p w14:paraId="7FE9CB52" w14:textId="77777777" w:rsidR="00ED7E3D" w:rsidRPr="00ED7E3D" w:rsidRDefault="00ED7E3D" w:rsidP="002F2AA0">
            <w:pPr>
              <w:spacing w:after="0" w:line="300" w:lineRule="auto"/>
              <w:rPr>
                <w:rFonts w:cs="Arial"/>
                <w:sz w:val="18"/>
                <w:szCs w:val="32"/>
              </w:rPr>
            </w:pPr>
            <w:r w:rsidRPr="00ED7E3D">
              <w:rPr>
                <w:rFonts w:cs="Arial"/>
                <w:sz w:val="18"/>
                <w:szCs w:val="32"/>
              </w:rPr>
              <w:t>35</w:t>
            </w:r>
          </w:p>
        </w:tc>
        <w:tc>
          <w:tcPr>
            <w:tcW w:w="1494" w:type="dxa"/>
          </w:tcPr>
          <w:p w14:paraId="472A09E4" w14:textId="77777777" w:rsidR="00ED7E3D" w:rsidRPr="00ED7E3D" w:rsidRDefault="00ED7E3D" w:rsidP="002F2AA0">
            <w:pPr>
              <w:spacing w:after="0" w:line="300" w:lineRule="auto"/>
              <w:rPr>
                <w:rFonts w:cs="Arial"/>
                <w:sz w:val="18"/>
                <w:szCs w:val="32"/>
              </w:rPr>
            </w:pPr>
            <w:r w:rsidRPr="00ED7E3D">
              <w:rPr>
                <w:rFonts w:cs="Arial"/>
                <w:sz w:val="18"/>
                <w:szCs w:val="32"/>
              </w:rPr>
              <w:t>10</w:t>
            </w:r>
          </w:p>
        </w:tc>
        <w:tc>
          <w:tcPr>
            <w:tcW w:w="1494" w:type="dxa"/>
          </w:tcPr>
          <w:p w14:paraId="32CA4878" w14:textId="77777777" w:rsidR="00ED7E3D" w:rsidRPr="00ED7E3D" w:rsidRDefault="00ED7E3D" w:rsidP="002F2AA0">
            <w:pPr>
              <w:spacing w:after="0" w:line="300" w:lineRule="auto"/>
              <w:rPr>
                <w:rFonts w:cs="Arial"/>
                <w:sz w:val="18"/>
                <w:szCs w:val="32"/>
              </w:rPr>
            </w:pPr>
            <w:r w:rsidRPr="00ED7E3D">
              <w:rPr>
                <w:rFonts w:cs="Arial"/>
                <w:sz w:val="18"/>
                <w:szCs w:val="32"/>
              </w:rPr>
              <w:t>25</w:t>
            </w:r>
          </w:p>
        </w:tc>
        <w:tc>
          <w:tcPr>
            <w:tcW w:w="1494" w:type="dxa"/>
          </w:tcPr>
          <w:p w14:paraId="154AF8DD" w14:textId="77777777" w:rsidR="00ED7E3D" w:rsidRPr="00ED7E3D" w:rsidRDefault="00ED7E3D" w:rsidP="002F2AA0">
            <w:pPr>
              <w:spacing w:after="0" w:line="300" w:lineRule="auto"/>
              <w:rPr>
                <w:rFonts w:cs="Arial"/>
                <w:sz w:val="18"/>
                <w:szCs w:val="32"/>
              </w:rPr>
            </w:pPr>
          </w:p>
        </w:tc>
      </w:tr>
      <w:tr w:rsidR="00ED7E3D" w:rsidRPr="00ED7E3D" w14:paraId="567E0DA4" w14:textId="77777777" w:rsidTr="00ED7E3D">
        <w:trPr>
          <w:jc w:val="center"/>
        </w:trPr>
        <w:tc>
          <w:tcPr>
            <w:tcW w:w="1493" w:type="dxa"/>
            <w:vMerge/>
          </w:tcPr>
          <w:p w14:paraId="64DA40B2" w14:textId="77777777" w:rsidR="00ED7E3D" w:rsidRPr="00ED7E3D" w:rsidRDefault="00ED7E3D" w:rsidP="002F2AA0">
            <w:pPr>
              <w:spacing w:after="0" w:line="300" w:lineRule="auto"/>
              <w:rPr>
                <w:rFonts w:cs="Arial"/>
                <w:b/>
                <w:bCs/>
                <w:sz w:val="18"/>
                <w:szCs w:val="32"/>
              </w:rPr>
            </w:pPr>
          </w:p>
        </w:tc>
        <w:tc>
          <w:tcPr>
            <w:tcW w:w="1493" w:type="dxa"/>
          </w:tcPr>
          <w:p w14:paraId="23F0CA67" w14:textId="77777777" w:rsidR="00ED7E3D" w:rsidRPr="00ED7E3D" w:rsidRDefault="00ED7E3D" w:rsidP="002F2AA0">
            <w:pPr>
              <w:spacing w:after="0" w:line="300" w:lineRule="auto"/>
              <w:rPr>
                <w:rFonts w:cs="Arial"/>
                <w:b/>
                <w:bCs/>
                <w:sz w:val="18"/>
                <w:szCs w:val="32"/>
              </w:rPr>
            </w:pPr>
            <w:r w:rsidRPr="00ED7E3D">
              <w:rPr>
                <w:rFonts w:cs="Arial"/>
                <w:b/>
                <w:bCs/>
                <w:sz w:val="18"/>
                <w:szCs w:val="32"/>
              </w:rPr>
              <w:t>Reading EXS+</w:t>
            </w:r>
          </w:p>
        </w:tc>
        <w:tc>
          <w:tcPr>
            <w:tcW w:w="1494" w:type="dxa"/>
          </w:tcPr>
          <w:p w14:paraId="67918DCF" w14:textId="77777777" w:rsidR="00ED7E3D" w:rsidRPr="00ED7E3D" w:rsidRDefault="00ED7E3D" w:rsidP="002F2AA0">
            <w:pPr>
              <w:spacing w:after="0" w:line="300" w:lineRule="auto"/>
              <w:rPr>
                <w:rFonts w:cs="Arial"/>
                <w:sz w:val="18"/>
                <w:szCs w:val="32"/>
              </w:rPr>
            </w:pPr>
            <w:r w:rsidRPr="00ED7E3D">
              <w:rPr>
                <w:rFonts w:cs="Arial"/>
                <w:sz w:val="18"/>
                <w:szCs w:val="32"/>
              </w:rPr>
              <w:t>66%</w:t>
            </w:r>
          </w:p>
        </w:tc>
        <w:tc>
          <w:tcPr>
            <w:tcW w:w="1494" w:type="dxa"/>
          </w:tcPr>
          <w:p w14:paraId="55FA2779" w14:textId="77777777" w:rsidR="00ED7E3D" w:rsidRPr="00ED7E3D" w:rsidRDefault="00ED7E3D" w:rsidP="002F2AA0">
            <w:pPr>
              <w:spacing w:after="0" w:line="300" w:lineRule="auto"/>
              <w:rPr>
                <w:rFonts w:cs="Arial"/>
                <w:sz w:val="18"/>
                <w:szCs w:val="32"/>
              </w:rPr>
            </w:pPr>
            <w:r w:rsidRPr="00ED7E3D">
              <w:rPr>
                <w:rFonts w:cs="Arial"/>
                <w:sz w:val="18"/>
                <w:szCs w:val="32"/>
              </w:rPr>
              <w:t>50%</w:t>
            </w:r>
          </w:p>
        </w:tc>
        <w:tc>
          <w:tcPr>
            <w:tcW w:w="1494" w:type="dxa"/>
          </w:tcPr>
          <w:p w14:paraId="78C92EA9" w14:textId="77777777" w:rsidR="00ED7E3D" w:rsidRPr="00ED7E3D" w:rsidRDefault="00ED7E3D" w:rsidP="002F2AA0">
            <w:pPr>
              <w:spacing w:after="0" w:line="300" w:lineRule="auto"/>
              <w:rPr>
                <w:rFonts w:cs="Arial"/>
                <w:sz w:val="18"/>
                <w:szCs w:val="32"/>
              </w:rPr>
            </w:pPr>
            <w:r w:rsidRPr="00ED7E3D">
              <w:rPr>
                <w:rFonts w:cs="Arial"/>
                <w:sz w:val="18"/>
                <w:szCs w:val="32"/>
              </w:rPr>
              <w:t>72%</w:t>
            </w:r>
          </w:p>
        </w:tc>
        <w:tc>
          <w:tcPr>
            <w:tcW w:w="1494" w:type="dxa"/>
          </w:tcPr>
          <w:p w14:paraId="59100433" w14:textId="77777777" w:rsidR="00ED7E3D" w:rsidRPr="00ED7E3D" w:rsidRDefault="00ED7E3D" w:rsidP="002F2AA0">
            <w:pPr>
              <w:spacing w:after="0" w:line="300" w:lineRule="auto"/>
              <w:rPr>
                <w:rFonts w:cs="Arial"/>
                <w:sz w:val="18"/>
                <w:szCs w:val="32"/>
              </w:rPr>
            </w:pPr>
            <w:r w:rsidRPr="00ED7E3D">
              <w:rPr>
                <w:rFonts w:cs="Arial"/>
                <w:sz w:val="18"/>
                <w:szCs w:val="32"/>
              </w:rPr>
              <w:t>22%</w:t>
            </w:r>
          </w:p>
        </w:tc>
      </w:tr>
      <w:tr w:rsidR="00ED7E3D" w:rsidRPr="00ED7E3D" w14:paraId="4759F134" w14:textId="77777777" w:rsidTr="00ED7E3D">
        <w:trPr>
          <w:jc w:val="center"/>
        </w:trPr>
        <w:tc>
          <w:tcPr>
            <w:tcW w:w="1493" w:type="dxa"/>
            <w:vMerge/>
          </w:tcPr>
          <w:p w14:paraId="3CDE22BF" w14:textId="77777777" w:rsidR="00ED7E3D" w:rsidRPr="00ED7E3D" w:rsidRDefault="00ED7E3D" w:rsidP="002F2AA0">
            <w:pPr>
              <w:spacing w:after="0" w:line="300" w:lineRule="auto"/>
              <w:rPr>
                <w:rFonts w:cs="Arial"/>
                <w:b/>
                <w:bCs/>
                <w:sz w:val="18"/>
                <w:szCs w:val="32"/>
              </w:rPr>
            </w:pPr>
          </w:p>
        </w:tc>
        <w:tc>
          <w:tcPr>
            <w:tcW w:w="1493" w:type="dxa"/>
          </w:tcPr>
          <w:p w14:paraId="30E7CEE2" w14:textId="77777777" w:rsidR="00ED7E3D" w:rsidRPr="00ED7E3D" w:rsidRDefault="00ED7E3D" w:rsidP="002F2AA0">
            <w:pPr>
              <w:spacing w:after="0" w:line="300" w:lineRule="auto"/>
              <w:rPr>
                <w:rFonts w:cs="Arial"/>
                <w:b/>
                <w:bCs/>
                <w:sz w:val="18"/>
                <w:szCs w:val="32"/>
              </w:rPr>
            </w:pPr>
            <w:r w:rsidRPr="00ED7E3D">
              <w:rPr>
                <w:rFonts w:cs="Arial"/>
                <w:b/>
                <w:bCs/>
                <w:sz w:val="18"/>
                <w:szCs w:val="32"/>
              </w:rPr>
              <w:t>Writing EXS+</w:t>
            </w:r>
          </w:p>
        </w:tc>
        <w:tc>
          <w:tcPr>
            <w:tcW w:w="1494" w:type="dxa"/>
          </w:tcPr>
          <w:p w14:paraId="47F8713E" w14:textId="77777777" w:rsidR="00ED7E3D" w:rsidRPr="00ED7E3D" w:rsidRDefault="00ED7E3D" w:rsidP="002F2AA0">
            <w:pPr>
              <w:spacing w:after="0" w:line="300" w:lineRule="auto"/>
              <w:rPr>
                <w:rFonts w:cs="Arial"/>
                <w:sz w:val="18"/>
                <w:szCs w:val="32"/>
              </w:rPr>
            </w:pPr>
            <w:r w:rsidRPr="00ED7E3D">
              <w:rPr>
                <w:rFonts w:cs="Arial"/>
                <w:sz w:val="18"/>
                <w:szCs w:val="32"/>
              </w:rPr>
              <w:t>54%</w:t>
            </w:r>
          </w:p>
        </w:tc>
        <w:tc>
          <w:tcPr>
            <w:tcW w:w="1494" w:type="dxa"/>
          </w:tcPr>
          <w:p w14:paraId="211D39C2" w14:textId="77777777" w:rsidR="00ED7E3D" w:rsidRPr="00ED7E3D" w:rsidRDefault="00ED7E3D" w:rsidP="002F2AA0">
            <w:pPr>
              <w:spacing w:after="0" w:line="300" w:lineRule="auto"/>
              <w:rPr>
                <w:rFonts w:cs="Arial"/>
                <w:sz w:val="18"/>
                <w:szCs w:val="32"/>
              </w:rPr>
            </w:pPr>
            <w:r w:rsidRPr="00ED7E3D">
              <w:rPr>
                <w:rFonts w:cs="Arial"/>
                <w:sz w:val="18"/>
                <w:szCs w:val="32"/>
              </w:rPr>
              <w:t>20%</w:t>
            </w:r>
          </w:p>
        </w:tc>
        <w:tc>
          <w:tcPr>
            <w:tcW w:w="1494" w:type="dxa"/>
          </w:tcPr>
          <w:p w14:paraId="793D7FF8" w14:textId="77777777" w:rsidR="00ED7E3D" w:rsidRPr="00ED7E3D" w:rsidRDefault="00ED7E3D" w:rsidP="002F2AA0">
            <w:pPr>
              <w:spacing w:after="0" w:line="300" w:lineRule="auto"/>
              <w:rPr>
                <w:rFonts w:cs="Arial"/>
                <w:sz w:val="18"/>
                <w:szCs w:val="32"/>
              </w:rPr>
            </w:pPr>
            <w:r w:rsidRPr="00ED7E3D">
              <w:rPr>
                <w:rFonts w:cs="Arial"/>
                <w:sz w:val="18"/>
                <w:szCs w:val="32"/>
              </w:rPr>
              <w:t>68%</w:t>
            </w:r>
          </w:p>
        </w:tc>
        <w:tc>
          <w:tcPr>
            <w:tcW w:w="1494" w:type="dxa"/>
          </w:tcPr>
          <w:p w14:paraId="47634BA6" w14:textId="77777777" w:rsidR="00ED7E3D" w:rsidRPr="00ED7E3D" w:rsidRDefault="00ED7E3D" w:rsidP="002F2AA0">
            <w:pPr>
              <w:spacing w:after="0" w:line="300" w:lineRule="auto"/>
              <w:rPr>
                <w:rFonts w:cs="Arial"/>
                <w:sz w:val="18"/>
                <w:szCs w:val="32"/>
              </w:rPr>
            </w:pPr>
            <w:r w:rsidRPr="00ED7E3D">
              <w:rPr>
                <w:rFonts w:cs="Arial"/>
                <w:sz w:val="18"/>
                <w:szCs w:val="32"/>
              </w:rPr>
              <w:t>48%</w:t>
            </w:r>
          </w:p>
        </w:tc>
      </w:tr>
      <w:tr w:rsidR="00ED7E3D" w:rsidRPr="00ED7E3D" w14:paraId="63366E97" w14:textId="77777777" w:rsidTr="00ED7E3D">
        <w:trPr>
          <w:jc w:val="center"/>
        </w:trPr>
        <w:tc>
          <w:tcPr>
            <w:tcW w:w="1493" w:type="dxa"/>
            <w:vMerge/>
          </w:tcPr>
          <w:p w14:paraId="60871FD2" w14:textId="77777777" w:rsidR="00ED7E3D" w:rsidRPr="00ED7E3D" w:rsidRDefault="00ED7E3D" w:rsidP="002F2AA0">
            <w:pPr>
              <w:spacing w:after="0" w:line="300" w:lineRule="auto"/>
              <w:rPr>
                <w:rFonts w:cs="Arial"/>
                <w:b/>
                <w:bCs/>
                <w:sz w:val="18"/>
                <w:szCs w:val="32"/>
              </w:rPr>
            </w:pPr>
          </w:p>
        </w:tc>
        <w:tc>
          <w:tcPr>
            <w:tcW w:w="1493" w:type="dxa"/>
          </w:tcPr>
          <w:p w14:paraId="3ADCA384" w14:textId="77777777" w:rsidR="00ED7E3D" w:rsidRPr="00ED7E3D" w:rsidRDefault="00ED7E3D" w:rsidP="002F2AA0">
            <w:pPr>
              <w:spacing w:after="0" w:line="300" w:lineRule="auto"/>
              <w:rPr>
                <w:rFonts w:cs="Arial"/>
                <w:b/>
                <w:bCs/>
                <w:sz w:val="18"/>
                <w:szCs w:val="32"/>
              </w:rPr>
            </w:pPr>
            <w:r w:rsidRPr="00ED7E3D">
              <w:rPr>
                <w:rFonts w:cs="Arial"/>
                <w:b/>
                <w:bCs/>
                <w:sz w:val="18"/>
                <w:szCs w:val="32"/>
              </w:rPr>
              <w:t>Maths EXS+</w:t>
            </w:r>
          </w:p>
        </w:tc>
        <w:tc>
          <w:tcPr>
            <w:tcW w:w="1494" w:type="dxa"/>
          </w:tcPr>
          <w:p w14:paraId="3D79CBD4" w14:textId="77777777" w:rsidR="00ED7E3D" w:rsidRPr="00ED7E3D" w:rsidRDefault="00ED7E3D" w:rsidP="002F2AA0">
            <w:pPr>
              <w:spacing w:after="0" w:line="300" w:lineRule="auto"/>
              <w:rPr>
                <w:rFonts w:cs="Arial"/>
                <w:sz w:val="18"/>
                <w:szCs w:val="32"/>
              </w:rPr>
            </w:pPr>
            <w:r w:rsidRPr="00ED7E3D">
              <w:rPr>
                <w:rFonts w:cs="Arial"/>
                <w:sz w:val="18"/>
                <w:szCs w:val="32"/>
              </w:rPr>
              <w:t>51%</w:t>
            </w:r>
          </w:p>
        </w:tc>
        <w:tc>
          <w:tcPr>
            <w:tcW w:w="1494" w:type="dxa"/>
          </w:tcPr>
          <w:p w14:paraId="048D6BCC" w14:textId="77777777" w:rsidR="00ED7E3D" w:rsidRPr="00ED7E3D" w:rsidRDefault="00ED7E3D" w:rsidP="002F2AA0">
            <w:pPr>
              <w:spacing w:after="0" w:line="300" w:lineRule="auto"/>
              <w:rPr>
                <w:rFonts w:cs="Arial"/>
                <w:sz w:val="18"/>
                <w:szCs w:val="32"/>
              </w:rPr>
            </w:pPr>
            <w:r w:rsidRPr="00ED7E3D">
              <w:rPr>
                <w:rFonts w:cs="Arial"/>
                <w:sz w:val="18"/>
                <w:szCs w:val="32"/>
              </w:rPr>
              <w:t>30%</w:t>
            </w:r>
          </w:p>
        </w:tc>
        <w:tc>
          <w:tcPr>
            <w:tcW w:w="1494" w:type="dxa"/>
          </w:tcPr>
          <w:p w14:paraId="406D142D" w14:textId="77777777" w:rsidR="00ED7E3D" w:rsidRPr="00ED7E3D" w:rsidRDefault="00ED7E3D" w:rsidP="002F2AA0">
            <w:pPr>
              <w:spacing w:after="0" w:line="300" w:lineRule="auto"/>
              <w:rPr>
                <w:rFonts w:cs="Arial"/>
                <w:sz w:val="18"/>
                <w:szCs w:val="32"/>
              </w:rPr>
            </w:pPr>
            <w:r w:rsidRPr="00ED7E3D">
              <w:rPr>
                <w:rFonts w:cs="Arial"/>
                <w:sz w:val="18"/>
                <w:szCs w:val="32"/>
              </w:rPr>
              <w:t>60%</w:t>
            </w:r>
          </w:p>
        </w:tc>
        <w:tc>
          <w:tcPr>
            <w:tcW w:w="1494" w:type="dxa"/>
          </w:tcPr>
          <w:p w14:paraId="33ABDC7D" w14:textId="77777777" w:rsidR="00ED7E3D" w:rsidRPr="00ED7E3D" w:rsidRDefault="00ED7E3D" w:rsidP="002F2AA0">
            <w:pPr>
              <w:spacing w:after="0" w:line="300" w:lineRule="auto"/>
              <w:rPr>
                <w:rFonts w:cs="Arial"/>
                <w:sz w:val="18"/>
                <w:szCs w:val="32"/>
              </w:rPr>
            </w:pPr>
            <w:r w:rsidRPr="00ED7E3D">
              <w:rPr>
                <w:rFonts w:cs="Arial"/>
                <w:sz w:val="18"/>
                <w:szCs w:val="32"/>
              </w:rPr>
              <w:t>30%</w:t>
            </w:r>
          </w:p>
        </w:tc>
      </w:tr>
      <w:tr w:rsidR="00ED7E3D" w:rsidRPr="00ED7E3D" w14:paraId="2D0C55CE" w14:textId="77777777" w:rsidTr="00ED7E3D">
        <w:trPr>
          <w:jc w:val="center"/>
        </w:trPr>
        <w:tc>
          <w:tcPr>
            <w:tcW w:w="1493" w:type="dxa"/>
            <w:vMerge/>
          </w:tcPr>
          <w:p w14:paraId="3A3D8620" w14:textId="77777777" w:rsidR="00ED7E3D" w:rsidRPr="00ED7E3D" w:rsidRDefault="00ED7E3D" w:rsidP="002F2AA0">
            <w:pPr>
              <w:spacing w:after="0" w:line="300" w:lineRule="auto"/>
              <w:rPr>
                <w:rFonts w:cs="Arial"/>
                <w:b/>
                <w:bCs/>
                <w:sz w:val="18"/>
                <w:szCs w:val="32"/>
              </w:rPr>
            </w:pPr>
          </w:p>
        </w:tc>
        <w:tc>
          <w:tcPr>
            <w:tcW w:w="1493" w:type="dxa"/>
          </w:tcPr>
          <w:p w14:paraId="654F4959" w14:textId="77777777" w:rsidR="00ED7E3D" w:rsidRPr="00ED7E3D" w:rsidRDefault="00ED7E3D" w:rsidP="002F2AA0">
            <w:pPr>
              <w:spacing w:after="0" w:line="300" w:lineRule="auto"/>
              <w:rPr>
                <w:rFonts w:cs="Arial"/>
                <w:b/>
                <w:bCs/>
                <w:sz w:val="18"/>
                <w:szCs w:val="32"/>
              </w:rPr>
            </w:pPr>
            <w:r w:rsidRPr="00ED7E3D">
              <w:rPr>
                <w:rFonts w:cs="Arial"/>
                <w:b/>
                <w:bCs/>
                <w:sz w:val="18"/>
                <w:szCs w:val="32"/>
              </w:rPr>
              <w:t>Combined EXS+</w:t>
            </w:r>
          </w:p>
        </w:tc>
        <w:tc>
          <w:tcPr>
            <w:tcW w:w="1494" w:type="dxa"/>
          </w:tcPr>
          <w:p w14:paraId="2DBDBF5D" w14:textId="77777777" w:rsidR="00ED7E3D" w:rsidRPr="00ED7E3D" w:rsidRDefault="00ED7E3D" w:rsidP="002F2AA0">
            <w:pPr>
              <w:spacing w:after="0" w:line="300" w:lineRule="auto"/>
              <w:rPr>
                <w:rFonts w:cs="Arial"/>
                <w:sz w:val="18"/>
                <w:szCs w:val="32"/>
              </w:rPr>
            </w:pPr>
            <w:r w:rsidRPr="00ED7E3D">
              <w:rPr>
                <w:rFonts w:cs="Arial"/>
                <w:sz w:val="18"/>
                <w:szCs w:val="32"/>
              </w:rPr>
              <w:t>35%</w:t>
            </w:r>
          </w:p>
        </w:tc>
        <w:tc>
          <w:tcPr>
            <w:tcW w:w="1494" w:type="dxa"/>
          </w:tcPr>
          <w:p w14:paraId="63631911" w14:textId="77777777" w:rsidR="00ED7E3D" w:rsidRPr="00ED7E3D" w:rsidRDefault="00ED7E3D" w:rsidP="002F2AA0">
            <w:pPr>
              <w:spacing w:after="0" w:line="300" w:lineRule="auto"/>
              <w:rPr>
                <w:rFonts w:cs="Arial"/>
                <w:sz w:val="18"/>
                <w:szCs w:val="32"/>
              </w:rPr>
            </w:pPr>
            <w:r w:rsidRPr="00ED7E3D">
              <w:rPr>
                <w:rFonts w:cs="Arial"/>
                <w:sz w:val="18"/>
                <w:szCs w:val="32"/>
              </w:rPr>
              <w:t>10%</w:t>
            </w:r>
          </w:p>
        </w:tc>
        <w:tc>
          <w:tcPr>
            <w:tcW w:w="1494" w:type="dxa"/>
          </w:tcPr>
          <w:p w14:paraId="6BC5898C" w14:textId="77777777" w:rsidR="00ED7E3D" w:rsidRPr="00ED7E3D" w:rsidRDefault="00ED7E3D" w:rsidP="002F2AA0">
            <w:pPr>
              <w:spacing w:after="0" w:line="300" w:lineRule="auto"/>
              <w:rPr>
                <w:rFonts w:cs="Arial"/>
                <w:sz w:val="18"/>
                <w:szCs w:val="32"/>
              </w:rPr>
            </w:pPr>
            <w:r w:rsidRPr="00ED7E3D">
              <w:rPr>
                <w:rFonts w:cs="Arial"/>
                <w:sz w:val="18"/>
                <w:szCs w:val="32"/>
              </w:rPr>
              <w:t>60%</w:t>
            </w:r>
          </w:p>
        </w:tc>
        <w:tc>
          <w:tcPr>
            <w:tcW w:w="1494" w:type="dxa"/>
          </w:tcPr>
          <w:p w14:paraId="143AC10A" w14:textId="77777777" w:rsidR="00ED7E3D" w:rsidRPr="00ED7E3D" w:rsidRDefault="00ED7E3D" w:rsidP="002F2AA0">
            <w:pPr>
              <w:spacing w:after="0" w:line="300" w:lineRule="auto"/>
              <w:rPr>
                <w:rFonts w:cs="Arial"/>
                <w:sz w:val="18"/>
                <w:szCs w:val="32"/>
              </w:rPr>
            </w:pPr>
            <w:r w:rsidRPr="00ED7E3D">
              <w:rPr>
                <w:rFonts w:cs="Arial"/>
                <w:sz w:val="18"/>
                <w:szCs w:val="32"/>
              </w:rPr>
              <w:t>50%</w:t>
            </w:r>
          </w:p>
        </w:tc>
      </w:tr>
      <w:tr w:rsidR="00ED7E3D" w:rsidRPr="00ED7E3D" w14:paraId="2B52B9DC" w14:textId="77777777" w:rsidTr="00ED7E3D">
        <w:trPr>
          <w:jc w:val="center"/>
        </w:trPr>
        <w:tc>
          <w:tcPr>
            <w:tcW w:w="1493" w:type="dxa"/>
            <w:vMerge/>
          </w:tcPr>
          <w:p w14:paraId="4D448A04" w14:textId="77777777" w:rsidR="00ED7E3D" w:rsidRPr="00ED7E3D" w:rsidRDefault="00ED7E3D" w:rsidP="002F2AA0">
            <w:pPr>
              <w:spacing w:after="0" w:line="300" w:lineRule="auto"/>
              <w:rPr>
                <w:rFonts w:cs="Arial"/>
                <w:b/>
                <w:bCs/>
                <w:sz w:val="18"/>
                <w:szCs w:val="32"/>
              </w:rPr>
            </w:pPr>
          </w:p>
        </w:tc>
        <w:tc>
          <w:tcPr>
            <w:tcW w:w="1493" w:type="dxa"/>
          </w:tcPr>
          <w:p w14:paraId="596F8E8C" w14:textId="77777777" w:rsidR="00ED7E3D" w:rsidRPr="00ED7E3D" w:rsidRDefault="00ED7E3D" w:rsidP="002F2AA0">
            <w:pPr>
              <w:spacing w:after="0" w:line="300" w:lineRule="auto"/>
              <w:rPr>
                <w:rFonts w:cs="Arial"/>
                <w:b/>
                <w:bCs/>
                <w:color w:val="0070C0"/>
                <w:sz w:val="18"/>
                <w:szCs w:val="32"/>
              </w:rPr>
            </w:pPr>
            <w:r w:rsidRPr="00ED7E3D">
              <w:rPr>
                <w:rFonts w:cs="Arial"/>
                <w:b/>
                <w:bCs/>
                <w:color w:val="0070C0"/>
                <w:sz w:val="18"/>
                <w:szCs w:val="32"/>
              </w:rPr>
              <w:t>Reading GDS</w:t>
            </w:r>
          </w:p>
        </w:tc>
        <w:tc>
          <w:tcPr>
            <w:tcW w:w="1494" w:type="dxa"/>
          </w:tcPr>
          <w:p w14:paraId="27BC7B8F"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11%</w:t>
            </w:r>
          </w:p>
        </w:tc>
        <w:tc>
          <w:tcPr>
            <w:tcW w:w="1494" w:type="dxa"/>
          </w:tcPr>
          <w:p w14:paraId="04DCE99B"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50%</w:t>
            </w:r>
          </w:p>
        </w:tc>
        <w:tc>
          <w:tcPr>
            <w:tcW w:w="1494" w:type="dxa"/>
          </w:tcPr>
          <w:p w14:paraId="29FA8BD1"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8%</w:t>
            </w:r>
          </w:p>
        </w:tc>
        <w:tc>
          <w:tcPr>
            <w:tcW w:w="1494" w:type="dxa"/>
          </w:tcPr>
          <w:p w14:paraId="0BD2A6B9"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42%</w:t>
            </w:r>
          </w:p>
        </w:tc>
      </w:tr>
      <w:tr w:rsidR="00ED7E3D" w:rsidRPr="00ED7E3D" w14:paraId="142910C3" w14:textId="77777777" w:rsidTr="00ED7E3D">
        <w:trPr>
          <w:jc w:val="center"/>
        </w:trPr>
        <w:tc>
          <w:tcPr>
            <w:tcW w:w="1493" w:type="dxa"/>
            <w:vMerge/>
          </w:tcPr>
          <w:p w14:paraId="1FB0FEAC" w14:textId="77777777" w:rsidR="00ED7E3D" w:rsidRPr="00ED7E3D" w:rsidRDefault="00ED7E3D" w:rsidP="002F2AA0">
            <w:pPr>
              <w:spacing w:after="0" w:line="300" w:lineRule="auto"/>
              <w:rPr>
                <w:rFonts w:cs="Arial"/>
                <w:b/>
                <w:bCs/>
                <w:sz w:val="18"/>
                <w:szCs w:val="32"/>
              </w:rPr>
            </w:pPr>
          </w:p>
        </w:tc>
        <w:tc>
          <w:tcPr>
            <w:tcW w:w="1493" w:type="dxa"/>
          </w:tcPr>
          <w:p w14:paraId="6426C67A" w14:textId="77777777" w:rsidR="00ED7E3D" w:rsidRPr="00ED7E3D" w:rsidRDefault="00ED7E3D" w:rsidP="002F2AA0">
            <w:pPr>
              <w:spacing w:after="0" w:line="300" w:lineRule="auto"/>
              <w:rPr>
                <w:rFonts w:cs="Arial"/>
                <w:b/>
                <w:bCs/>
                <w:color w:val="0070C0"/>
                <w:sz w:val="18"/>
                <w:szCs w:val="32"/>
              </w:rPr>
            </w:pPr>
            <w:r w:rsidRPr="00ED7E3D">
              <w:rPr>
                <w:rFonts w:cs="Arial"/>
                <w:b/>
                <w:bCs/>
                <w:color w:val="0070C0"/>
                <w:sz w:val="18"/>
                <w:szCs w:val="32"/>
              </w:rPr>
              <w:t>Writing GDS</w:t>
            </w:r>
          </w:p>
        </w:tc>
        <w:tc>
          <w:tcPr>
            <w:tcW w:w="1494" w:type="dxa"/>
          </w:tcPr>
          <w:p w14:paraId="3E9926CA"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11%</w:t>
            </w:r>
          </w:p>
        </w:tc>
        <w:tc>
          <w:tcPr>
            <w:tcW w:w="1494" w:type="dxa"/>
          </w:tcPr>
          <w:p w14:paraId="1471DF83"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6F986D0B"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16%</w:t>
            </w:r>
          </w:p>
        </w:tc>
        <w:tc>
          <w:tcPr>
            <w:tcW w:w="1494" w:type="dxa"/>
          </w:tcPr>
          <w:p w14:paraId="459C31A3"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16%</w:t>
            </w:r>
          </w:p>
        </w:tc>
      </w:tr>
      <w:tr w:rsidR="00ED7E3D" w:rsidRPr="00ED7E3D" w14:paraId="7B13D5FA" w14:textId="77777777" w:rsidTr="00ED7E3D">
        <w:trPr>
          <w:jc w:val="center"/>
        </w:trPr>
        <w:tc>
          <w:tcPr>
            <w:tcW w:w="1493" w:type="dxa"/>
            <w:vMerge/>
          </w:tcPr>
          <w:p w14:paraId="0674B474" w14:textId="77777777" w:rsidR="00ED7E3D" w:rsidRPr="00ED7E3D" w:rsidRDefault="00ED7E3D" w:rsidP="002F2AA0">
            <w:pPr>
              <w:spacing w:after="0" w:line="300" w:lineRule="auto"/>
              <w:rPr>
                <w:rFonts w:cs="Arial"/>
                <w:b/>
                <w:bCs/>
                <w:sz w:val="18"/>
                <w:szCs w:val="32"/>
              </w:rPr>
            </w:pPr>
          </w:p>
        </w:tc>
        <w:tc>
          <w:tcPr>
            <w:tcW w:w="1493" w:type="dxa"/>
          </w:tcPr>
          <w:p w14:paraId="463B6EAD" w14:textId="77777777" w:rsidR="00ED7E3D" w:rsidRPr="00ED7E3D" w:rsidRDefault="00ED7E3D" w:rsidP="002F2AA0">
            <w:pPr>
              <w:spacing w:after="0" w:line="300" w:lineRule="auto"/>
              <w:rPr>
                <w:rFonts w:cs="Arial"/>
                <w:b/>
                <w:bCs/>
                <w:color w:val="0070C0"/>
                <w:sz w:val="18"/>
                <w:szCs w:val="32"/>
              </w:rPr>
            </w:pPr>
            <w:r w:rsidRPr="00ED7E3D">
              <w:rPr>
                <w:rFonts w:cs="Arial"/>
                <w:b/>
                <w:bCs/>
                <w:color w:val="0070C0"/>
                <w:sz w:val="18"/>
                <w:szCs w:val="32"/>
              </w:rPr>
              <w:t>Maths GDS</w:t>
            </w:r>
          </w:p>
        </w:tc>
        <w:tc>
          <w:tcPr>
            <w:tcW w:w="1494" w:type="dxa"/>
          </w:tcPr>
          <w:p w14:paraId="7111C6F3"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20%</w:t>
            </w:r>
          </w:p>
        </w:tc>
        <w:tc>
          <w:tcPr>
            <w:tcW w:w="1494" w:type="dxa"/>
          </w:tcPr>
          <w:p w14:paraId="520A4BE4"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10%</w:t>
            </w:r>
          </w:p>
        </w:tc>
        <w:tc>
          <w:tcPr>
            <w:tcW w:w="1494" w:type="dxa"/>
          </w:tcPr>
          <w:p w14:paraId="700E4E28"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24%</w:t>
            </w:r>
          </w:p>
        </w:tc>
        <w:tc>
          <w:tcPr>
            <w:tcW w:w="1494" w:type="dxa"/>
          </w:tcPr>
          <w:p w14:paraId="6FD936AF"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14%</w:t>
            </w:r>
          </w:p>
        </w:tc>
      </w:tr>
      <w:tr w:rsidR="00ED7E3D" w:rsidRPr="00ED7E3D" w14:paraId="0EAA16A4" w14:textId="77777777" w:rsidTr="00ED7E3D">
        <w:trPr>
          <w:jc w:val="center"/>
        </w:trPr>
        <w:tc>
          <w:tcPr>
            <w:tcW w:w="1493" w:type="dxa"/>
            <w:vMerge/>
          </w:tcPr>
          <w:p w14:paraId="4304C225" w14:textId="77777777" w:rsidR="00ED7E3D" w:rsidRPr="00ED7E3D" w:rsidRDefault="00ED7E3D" w:rsidP="002F2AA0">
            <w:pPr>
              <w:spacing w:after="0" w:line="300" w:lineRule="auto"/>
              <w:rPr>
                <w:rFonts w:cs="Arial"/>
                <w:b/>
                <w:bCs/>
                <w:sz w:val="18"/>
                <w:szCs w:val="32"/>
              </w:rPr>
            </w:pPr>
          </w:p>
        </w:tc>
        <w:tc>
          <w:tcPr>
            <w:tcW w:w="1493" w:type="dxa"/>
          </w:tcPr>
          <w:p w14:paraId="2898D5B1" w14:textId="77777777" w:rsidR="00ED7E3D" w:rsidRPr="00ED7E3D" w:rsidRDefault="00ED7E3D" w:rsidP="002F2AA0">
            <w:pPr>
              <w:spacing w:after="0" w:line="300" w:lineRule="auto"/>
              <w:rPr>
                <w:rFonts w:cs="Arial"/>
                <w:b/>
                <w:bCs/>
                <w:color w:val="0070C0"/>
                <w:sz w:val="18"/>
                <w:szCs w:val="32"/>
              </w:rPr>
            </w:pPr>
            <w:r w:rsidRPr="00ED7E3D">
              <w:rPr>
                <w:rFonts w:cs="Arial"/>
                <w:b/>
                <w:bCs/>
                <w:color w:val="0070C0"/>
                <w:sz w:val="18"/>
                <w:szCs w:val="32"/>
              </w:rPr>
              <w:t>Combined GDS</w:t>
            </w:r>
          </w:p>
        </w:tc>
        <w:tc>
          <w:tcPr>
            <w:tcW w:w="1494" w:type="dxa"/>
          </w:tcPr>
          <w:p w14:paraId="0A4AAF63"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6%</w:t>
            </w:r>
          </w:p>
        </w:tc>
        <w:tc>
          <w:tcPr>
            <w:tcW w:w="1494" w:type="dxa"/>
          </w:tcPr>
          <w:p w14:paraId="6E371266"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51C9BE0D"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8%</w:t>
            </w:r>
          </w:p>
        </w:tc>
        <w:tc>
          <w:tcPr>
            <w:tcW w:w="1494" w:type="dxa"/>
          </w:tcPr>
          <w:p w14:paraId="438CE13F"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8%</w:t>
            </w:r>
          </w:p>
        </w:tc>
      </w:tr>
      <w:tr w:rsidR="00ED7E3D" w:rsidRPr="00ED7E3D" w14:paraId="09C6B14F" w14:textId="77777777" w:rsidTr="00ED7E3D">
        <w:trPr>
          <w:jc w:val="center"/>
        </w:trPr>
        <w:tc>
          <w:tcPr>
            <w:tcW w:w="1493" w:type="dxa"/>
            <w:shd w:val="clear" w:color="auto" w:fill="B8CCE4" w:themeFill="accent1" w:themeFillTint="66"/>
          </w:tcPr>
          <w:p w14:paraId="2E334282" w14:textId="77777777" w:rsidR="00ED7E3D" w:rsidRPr="00ED7E3D" w:rsidRDefault="00ED7E3D" w:rsidP="002F2AA0">
            <w:pPr>
              <w:spacing w:after="0" w:line="300" w:lineRule="auto"/>
              <w:rPr>
                <w:rFonts w:cs="Arial"/>
                <w:b/>
                <w:bCs/>
                <w:sz w:val="18"/>
                <w:szCs w:val="32"/>
              </w:rPr>
            </w:pPr>
          </w:p>
        </w:tc>
        <w:tc>
          <w:tcPr>
            <w:tcW w:w="1493" w:type="dxa"/>
            <w:shd w:val="clear" w:color="auto" w:fill="B8CCE4" w:themeFill="accent1" w:themeFillTint="66"/>
          </w:tcPr>
          <w:p w14:paraId="7F8B4027" w14:textId="77777777" w:rsidR="00ED7E3D" w:rsidRPr="00ED7E3D" w:rsidRDefault="00ED7E3D" w:rsidP="002F2AA0">
            <w:pPr>
              <w:spacing w:after="0" w:line="300" w:lineRule="auto"/>
              <w:rPr>
                <w:rFonts w:cs="Arial"/>
                <w:b/>
                <w:bCs/>
                <w:color w:val="0070C0"/>
                <w:sz w:val="18"/>
                <w:szCs w:val="32"/>
              </w:rPr>
            </w:pPr>
          </w:p>
        </w:tc>
        <w:tc>
          <w:tcPr>
            <w:tcW w:w="1494" w:type="dxa"/>
            <w:shd w:val="clear" w:color="auto" w:fill="B8CCE4" w:themeFill="accent1" w:themeFillTint="66"/>
          </w:tcPr>
          <w:p w14:paraId="1C290A96" w14:textId="77777777" w:rsidR="00ED7E3D" w:rsidRPr="00ED7E3D" w:rsidRDefault="00ED7E3D" w:rsidP="002F2AA0">
            <w:pPr>
              <w:spacing w:after="0" w:line="300" w:lineRule="auto"/>
              <w:rPr>
                <w:rFonts w:cs="Arial"/>
                <w:color w:val="0070C0"/>
                <w:sz w:val="18"/>
                <w:szCs w:val="32"/>
              </w:rPr>
            </w:pPr>
          </w:p>
        </w:tc>
        <w:tc>
          <w:tcPr>
            <w:tcW w:w="1494" w:type="dxa"/>
            <w:shd w:val="clear" w:color="auto" w:fill="B8CCE4" w:themeFill="accent1" w:themeFillTint="66"/>
          </w:tcPr>
          <w:p w14:paraId="6D87DE0D" w14:textId="77777777" w:rsidR="00ED7E3D" w:rsidRPr="00ED7E3D" w:rsidRDefault="00ED7E3D" w:rsidP="002F2AA0">
            <w:pPr>
              <w:spacing w:after="0" w:line="300" w:lineRule="auto"/>
              <w:rPr>
                <w:rFonts w:cs="Arial"/>
                <w:color w:val="0070C0"/>
                <w:sz w:val="18"/>
                <w:szCs w:val="32"/>
              </w:rPr>
            </w:pPr>
          </w:p>
        </w:tc>
        <w:tc>
          <w:tcPr>
            <w:tcW w:w="1494" w:type="dxa"/>
            <w:shd w:val="clear" w:color="auto" w:fill="B8CCE4" w:themeFill="accent1" w:themeFillTint="66"/>
          </w:tcPr>
          <w:p w14:paraId="105E9675" w14:textId="77777777" w:rsidR="00ED7E3D" w:rsidRPr="00ED7E3D" w:rsidRDefault="00ED7E3D" w:rsidP="002F2AA0">
            <w:pPr>
              <w:spacing w:after="0" w:line="300" w:lineRule="auto"/>
              <w:rPr>
                <w:rFonts w:cs="Arial"/>
                <w:color w:val="0070C0"/>
                <w:sz w:val="18"/>
                <w:szCs w:val="32"/>
              </w:rPr>
            </w:pPr>
          </w:p>
        </w:tc>
        <w:tc>
          <w:tcPr>
            <w:tcW w:w="1494" w:type="dxa"/>
            <w:shd w:val="clear" w:color="auto" w:fill="B8CCE4" w:themeFill="accent1" w:themeFillTint="66"/>
          </w:tcPr>
          <w:p w14:paraId="17BEB231" w14:textId="77777777" w:rsidR="00ED7E3D" w:rsidRPr="00ED7E3D" w:rsidRDefault="00ED7E3D" w:rsidP="002F2AA0">
            <w:pPr>
              <w:spacing w:after="0" w:line="300" w:lineRule="auto"/>
              <w:rPr>
                <w:rFonts w:cs="Arial"/>
                <w:color w:val="0070C0"/>
                <w:sz w:val="18"/>
                <w:szCs w:val="32"/>
              </w:rPr>
            </w:pPr>
          </w:p>
        </w:tc>
      </w:tr>
      <w:tr w:rsidR="00ED7E3D" w:rsidRPr="00ED7E3D" w14:paraId="716F284E" w14:textId="77777777" w:rsidTr="00ED7E3D">
        <w:trPr>
          <w:jc w:val="center"/>
        </w:trPr>
        <w:tc>
          <w:tcPr>
            <w:tcW w:w="1493" w:type="dxa"/>
            <w:vMerge w:val="restart"/>
          </w:tcPr>
          <w:p w14:paraId="268CDD52" w14:textId="77777777" w:rsidR="00ED7E3D" w:rsidRPr="00ED7E3D" w:rsidRDefault="00ED7E3D" w:rsidP="002F2AA0">
            <w:pPr>
              <w:spacing w:after="0" w:line="300" w:lineRule="auto"/>
              <w:rPr>
                <w:rFonts w:cs="Arial"/>
                <w:b/>
                <w:bCs/>
                <w:sz w:val="18"/>
                <w:szCs w:val="32"/>
              </w:rPr>
            </w:pPr>
            <w:r w:rsidRPr="00ED7E3D">
              <w:rPr>
                <w:rFonts w:cs="Arial"/>
                <w:b/>
                <w:bCs/>
                <w:sz w:val="18"/>
                <w:szCs w:val="32"/>
              </w:rPr>
              <w:t>KS2</w:t>
            </w:r>
          </w:p>
        </w:tc>
        <w:tc>
          <w:tcPr>
            <w:tcW w:w="1493" w:type="dxa"/>
          </w:tcPr>
          <w:p w14:paraId="0513606B" w14:textId="77777777" w:rsidR="00ED7E3D" w:rsidRPr="00ED7E3D" w:rsidRDefault="00ED7E3D" w:rsidP="002F2AA0">
            <w:pPr>
              <w:spacing w:after="0" w:line="300" w:lineRule="auto"/>
              <w:rPr>
                <w:rFonts w:cs="Arial"/>
                <w:b/>
                <w:bCs/>
                <w:sz w:val="18"/>
                <w:szCs w:val="32"/>
              </w:rPr>
            </w:pPr>
            <w:r w:rsidRPr="00ED7E3D">
              <w:rPr>
                <w:rFonts w:cs="Arial"/>
                <w:b/>
                <w:bCs/>
                <w:sz w:val="18"/>
                <w:szCs w:val="32"/>
              </w:rPr>
              <w:t>Pupil Numbers</w:t>
            </w:r>
          </w:p>
        </w:tc>
        <w:tc>
          <w:tcPr>
            <w:tcW w:w="1494" w:type="dxa"/>
          </w:tcPr>
          <w:p w14:paraId="5366A33D" w14:textId="77777777" w:rsidR="00ED7E3D" w:rsidRPr="00ED7E3D" w:rsidRDefault="00ED7E3D" w:rsidP="002F2AA0">
            <w:pPr>
              <w:spacing w:after="0" w:line="300" w:lineRule="auto"/>
              <w:rPr>
                <w:rFonts w:cs="Arial"/>
                <w:sz w:val="18"/>
                <w:szCs w:val="32"/>
              </w:rPr>
            </w:pPr>
            <w:r w:rsidRPr="00ED7E3D">
              <w:rPr>
                <w:rFonts w:cs="Arial"/>
                <w:sz w:val="18"/>
                <w:szCs w:val="32"/>
              </w:rPr>
              <w:t>19</w:t>
            </w:r>
          </w:p>
        </w:tc>
        <w:tc>
          <w:tcPr>
            <w:tcW w:w="1494" w:type="dxa"/>
          </w:tcPr>
          <w:p w14:paraId="2391481C" w14:textId="77777777" w:rsidR="00ED7E3D" w:rsidRPr="00ED7E3D" w:rsidRDefault="00ED7E3D" w:rsidP="002F2AA0">
            <w:pPr>
              <w:spacing w:after="0" w:line="300" w:lineRule="auto"/>
              <w:rPr>
                <w:rFonts w:cs="Arial"/>
                <w:sz w:val="18"/>
                <w:szCs w:val="32"/>
              </w:rPr>
            </w:pPr>
            <w:r w:rsidRPr="00ED7E3D">
              <w:rPr>
                <w:rFonts w:cs="Arial"/>
                <w:sz w:val="18"/>
                <w:szCs w:val="32"/>
              </w:rPr>
              <w:t>5</w:t>
            </w:r>
          </w:p>
        </w:tc>
        <w:tc>
          <w:tcPr>
            <w:tcW w:w="1494" w:type="dxa"/>
          </w:tcPr>
          <w:p w14:paraId="178811B2" w14:textId="77777777" w:rsidR="00ED7E3D" w:rsidRPr="00ED7E3D" w:rsidRDefault="00ED7E3D" w:rsidP="002F2AA0">
            <w:pPr>
              <w:spacing w:after="0" w:line="300" w:lineRule="auto"/>
              <w:rPr>
                <w:rFonts w:cs="Arial"/>
                <w:sz w:val="18"/>
                <w:szCs w:val="32"/>
              </w:rPr>
            </w:pPr>
            <w:r w:rsidRPr="00ED7E3D">
              <w:rPr>
                <w:rFonts w:cs="Arial"/>
                <w:sz w:val="18"/>
                <w:szCs w:val="32"/>
              </w:rPr>
              <w:t>14</w:t>
            </w:r>
          </w:p>
        </w:tc>
        <w:tc>
          <w:tcPr>
            <w:tcW w:w="1494" w:type="dxa"/>
          </w:tcPr>
          <w:p w14:paraId="5A1BA3FE" w14:textId="77777777" w:rsidR="00ED7E3D" w:rsidRPr="00ED7E3D" w:rsidRDefault="00ED7E3D" w:rsidP="002F2AA0">
            <w:pPr>
              <w:spacing w:after="0" w:line="300" w:lineRule="auto"/>
              <w:rPr>
                <w:rFonts w:cs="Arial"/>
                <w:sz w:val="18"/>
                <w:szCs w:val="32"/>
              </w:rPr>
            </w:pPr>
          </w:p>
        </w:tc>
      </w:tr>
      <w:tr w:rsidR="00ED7E3D" w:rsidRPr="00ED7E3D" w14:paraId="5D733637" w14:textId="77777777" w:rsidTr="00ED7E3D">
        <w:trPr>
          <w:jc w:val="center"/>
        </w:trPr>
        <w:tc>
          <w:tcPr>
            <w:tcW w:w="1493" w:type="dxa"/>
            <w:vMerge/>
          </w:tcPr>
          <w:p w14:paraId="506A1ACB" w14:textId="77777777" w:rsidR="00ED7E3D" w:rsidRPr="00ED7E3D" w:rsidRDefault="00ED7E3D" w:rsidP="002F2AA0">
            <w:pPr>
              <w:spacing w:after="0" w:line="300" w:lineRule="auto"/>
              <w:rPr>
                <w:rFonts w:cs="Arial"/>
                <w:b/>
                <w:bCs/>
                <w:sz w:val="18"/>
                <w:szCs w:val="32"/>
              </w:rPr>
            </w:pPr>
          </w:p>
        </w:tc>
        <w:tc>
          <w:tcPr>
            <w:tcW w:w="1493" w:type="dxa"/>
          </w:tcPr>
          <w:p w14:paraId="1192AB4D" w14:textId="77777777" w:rsidR="00ED7E3D" w:rsidRPr="00ED7E3D" w:rsidRDefault="00ED7E3D" w:rsidP="002F2AA0">
            <w:pPr>
              <w:spacing w:after="0" w:line="300" w:lineRule="auto"/>
              <w:rPr>
                <w:rFonts w:cs="Arial"/>
                <w:b/>
                <w:bCs/>
                <w:sz w:val="18"/>
                <w:szCs w:val="32"/>
              </w:rPr>
            </w:pPr>
            <w:r w:rsidRPr="00ED7E3D">
              <w:rPr>
                <w:rFonts w:cs="Arial"/>
                <w:b/>
                <w:bCs/>
                <w:sz w:val="18"/>
                <w:szCs w:val="32"/>
              </w:rPr>
              <w:t>Reading EXS+</w:t>
            </w:r>
          </w:p>
        </w:tc>
        <w:tc>
          <w:tcPr>
            <w:tcW w:w="1494" w:type="dxa"/>
          </w:tcPr>
          <w:p w14:paraId="42C25C60" w14:textId="77777777" w:rsidR="00ED7E3D" w:rsidRPr="00ED7E3D" w:rsidRDefault="00ED7E3D" w:rsidP="002F2AA0">
            <w:pPr>
              <w:spacing w:after="0" w:line="300" w:lineRule="auto"/>
              <w:rPr>
                <w:rFonts w:cs="Arial"/>
                <w:sz w:val="18"/>
                <w:szCs w:val="32"/>
              </w:rPr>
            </w:pPr>
            <w:r w:rsidRPr="00ED7E3D">
              <w:rPr>
                <w:rFonts w:cs="Arial"/>
                <w:sz w:val="18"/>
                <w:szCs w:val="32"/>
              </w:rPr>
              <w:t>63%</w:t>
            </w:r>
          </w:p>
        </w:tc>
        <w:tc>
          <w:tcPr>
            <w:tcW w:w="1494" w:type="dxa"/>
          </w:tcPr>
          <w:p w14:paraId="355E9994" w14:textId="77777777" w:rsidR="00ED7E3D" w:rsidRPr="00ED7E3D" w:rsidRDefault="00ED7E3D" w:rsidP="002F2AA0">
            <w:pPr>
              <w:spacing w:after="0" w:line="300" w:lineRule="auto"/>
              <w:rPr>
                <w:rFonts w:cs="Arial"/>
                <w:sz w:val="18"/>
                <w:szCs w:val="32"/>
              </w:rPr>
            </w:pPr>
            <w:r w:rsidRPr="00ED7E3D">
              <w:rPr>
                <w:rFonts w:cs="Arial"/>
                <w:sz w:val="18"/>
                <w:szCs w:val="32"/>
              </w:rPr>
              <w:t>20%</w:t>
            </w:r>
          </w:p>
        </w:tc>
        <w:tc>
          <w:tcPr>
            <w:tcW w:w="1494" w:type="dxa"/>
          </w:tcPr>
          <w:p w14:paraId="0936A048" w14:textId="77777777" w:rsidR="00ED7E3D" w:rsidRPr="00ED7E3D" w:rsidRDefault="00ED7E3D" w:rsidP="002F2AA0">
            <w:pPr>
              <w:spacing w:after="0" w:line="300" w:lineRule="auto"/>
              <w:rPr>
                <w:rFonts w:cs="Arial"/>
                <w:sz w:val="18"/>
                <w:szCs w:val="32"/>
              </w:rPr>
            </w:pPr>
            <w:r w:rsidRPr="00ED7E3D">
              <w:rPr>
                <w:rFonts w:cs="Arial"/>
                <w:sz w:val="18"/>
                <w:szCs w:val="32"/>
              </w:rPr>
              <w:t>79%</w:t>
            </w:r>
          </w:p>
        </w:tc>
        <w:tc>
          <w:tcPr>
            <w:tcW w:w="1494" w:type="dxa"/>
          </w:tcPr>
          <w:p w14:paraId="0FAF91A6" w14:textId="77777777" w:rsidR="00ED7E3D" w:rsidRPr="00ED7E3D" w:rsidRDefault="00ED7E3D" w:rsidP="002F2AA0">
            <w:pPr>
              <w:spacing w:after="0" w:line="300" w:lineRule="auto"/>
              <w:rPr>
                <w:rFonts w:cs="Arial"/>
                <w:sz w:val="18"/>
                <w:szCs w:val="32"/>
              </w:rPr>
            </w:pPr>
            <w:r w:rsidRPr="00ED7E3D">
              <w:rPr>
                <w:rFonts w:cs="Arial"/>
                <w:sz w:val="18"/>
                <w:szCs w:val="32"/>
              </w:rPr>
              <w:t>59%</w:t>
            </w:r>
          </w:p>
        </w:tc>
      </w:tr>
      <w:tr w:rsidR="00ED7E3D" w:rsidRPr="00ED7E3D" w14:paraId="29BFF7A8" w14:textId="77777777" w:rsidTr="00ED7E3D">
        <w:trPr>
          <w:jc w:val="center"/>
        </w:trPr>
        <w:tc>
          <w:tcPr>
            <w:tcW w:w="1493" w:type="dxa"/>
            <w:vMerge/>
          </w:tcPr>
          <w:p w14:paraId="27F3BC91" w14:textId="77777777" w:rsidR="00ED7E3D" w:rsidRPr="00ED7E3D" w:rsidRDefault="00ED7E3D" w:rsidP="002F2AA0">
            <w:pPr>
              <w:spacing w:after="0" w:line="300" w:lineRule="auto"/>
              <w:rPr>
                <w:rFonts w:cs="Arial"/>
                <w:b/>
                <w:bCs/>
                <w:sz w:val="18"/>
                <w:szCs w:val="32"/>
              </w:rPr>
            </w:pPr>
          </w:p>
        </w:tc>
        <w:tc>
          <w:tcPr>
            <w:tcW w:w="1493" w:type="dxa"/>
          </w:tcPr>
          <w:p w14:paraId="4C95BF52" w14:textId="77777777" w:rsidR="00ED7E3D" w:rsidRPr="00ED7E3D" w:rsidRDefault="00ED7E3D" w:rsidP="002F2AA0">
            <w:pPr>
              <w:spacing w:after="0" w:line="300" w:lineRule="auto"/>
              <w:rPr>
                <w:rFonts w:cs="Arial"/>
                <w:b/>
                <w:bCs/>
                <w:sz w:val="18"/>
                <w:szCs w:val="32"/>
              </w:rPr>
            </w:pPr>
            <w:r w:rsidRPr="00ED7E3D">
              <w:rPr>
                <w:rFonts w:cs="Arial"/>
                <w:b/>
                <w:bCs/>
                <w:sz w:val="18"/>
                <w:szCs w:val="32"/>
              </w:rPr>
              <w:t>Writing EXS+</w:t>
            </w:r>
          </w:p>
        </w:tc>
        <w:tc>
          <w:tcPr>
            <w:tcW w:w="1494" w:type="dxa"/>
          </w:tcPr>
          <w:p w14:paraId="27D992EB" w14:textId="77777777" w:rsidR="00ED7E3D" w:rsidRPr="00ED7E3D" w:rsidRDefault="00ED7E3D" w:rsidP="002F2AA0">
            <w:pPr>
              <w:spacing w:after="0" w:line="300" w:lineRule="auto"/>
              <w:rPr>
                <w:rFonts w:cs="Arial"/>
                <w:sz w:val="18"/>
                <w:szCs w:val="32"/>
              </w:rPr>
            </w:pPr>
            <w:r w:rsidRPr="00ED7E3D">
              <w:rPr>
                <w:rFonts w:cs="Arial"/>
                <w:sz w:val="18"/>
                <w:szCs w:val="32"/>
              </w:rPr>
              <w:t>42%</w:t>
            </w:r>
          </w:p>
        </w:tc>
        <w:tc>
          <w:tcPr>
            <w:tcW w:w="1494" w:type="dxa"/>
          </w:tcPr>
          <w:p w14:paraId="60E60AF3" w14:textId="77777777" w:rsidR="00ED7E3D" w:rsidRPr="00ED7E3D" w:rsidRDefault="00ED7E3D" w:rsidP="002F2AA0">
            <w:pPr>
              <w:spacing w:after="0" w:line="300" w:lineRule="auto"/>
              <w:rPr>
                <w:rFonts w:cs="Arial"/>
                <w:sz w:val="18"/>
                <w:szCs w:val="32"/>
              </w:rPr>
            </w:pPr>
            <w:r w:rsidRPr="00ED7E3D">
              <w:rPr>
                <w:rFonts w:cs="Arial"/>
                <w:sz w:val="18"/>
                <w:szCs w:val="32"/>
              </w:rPr>
              <w:t>0%</w:t>
            </w:r>
          </w:p>
        </w:tc>
        <w:tc>
          <w:tcPr>
            <w:tcW w:w="1494" w:type="dxa"/>
          </w:tcPr>
          <w:p w14:paraId="743EF45A" w14:textId="77777777" w:rsidR="00ED7E3D" w:rsidRPr="00ED7E3D" w:rsidRDefault="00ED7E3D" w:rsidP="002F2AA0">
            <w:pPr>
              <w:spacing w:after="0" w:line="300" w:lineRule="auto"/>
              <w:rPr>
                <w:rFonts w:cs="Arial"/>
                <w:sz w:val="18"/>
                <w:szCs w:val="32"/>
              </w:rPr>
            </w:pPr>
            <w:r w:rsidRPr="00ED7E3D">
              <w:rPr>
                <w:rFonts w:cs="Arial"/>
                <w:sz w:val="18"/>
                <w:szCs w:val="32"/>
              </w:rPr>
              <w:t>57%</w:t>
            </w:r>
          </w:p>
        </w:tc>
        <w:tc>
          <w:tcPr>
            <w:tcW w:w="1494" w:type="dxa"/>
          </w:tcPr>
          <w:p w14:paraId="2E310600" w14:textId="77777777" w:rsidR="00ED7E3D" w:rsidRPr="00ED7E3D" w:rsidRDefault="00ED7E3D" w:rsidP="002F2AA0">
            <w:pPr>
              <w:spacing w:after="0" w:line="300" w:lineRule="auto"/>
              <w:rPr>
                <w:rFonts w:cs="Arial"/>
                <w:sz w:val="18"/>
                <w:szCs w:val="32"/>
              </w:rPr>
            </w:pPr>
            <w:r w:rsidRPr="00ED7E3D">
              <w:rPr>
                <w:rFonts w:cs="Arial"/>
                <w:sz w:val="18"/>
                <w:szCs w:val="32"/>
              </w:rPr>
              <w:t>57%</w:t>
            </w:r>
          </w:p>
        </w:tc>
      </w:tr>
      <w:tr w:rsidR="00ED7E3D" w:rsidRPr="00ED7E3D" w14:paraId="7CAB8D69" w14:textId="77777777" w:rsidTr="00ED7E3D">
        <w:trPr>
          <w:jc w:val="center"/>
        </w:trPr>
        <w:tc>
          <w:tcPr>
            <w:tcW w:w="1493" w:type="dxa"/>
            <w:vMerge/>
          </w:tcPr>
          <w:p w14:paraId="448CB0B6" w14:textId="77777777" w:rsidR="00ED7E3D" w:rsidRPr="00ED7E3D" w:rsidRDefault="00ED7E3D" w:rsidP="002F2AA0">
            <w:pPr>
              <w:spacing w:after="0" w:line="300" w:lineRule="auto"/>
              <w:rPr>
                <w:rFonts w:cs="Arial"/>
                <w:b/>
                <w:bCs/>
                <w:sz w:val="18"/>
                <w:szCs w:val="32"/>
              </w:rPr>
            </w:pPr>
          </w:p>
        </w:tc>
        <w:tc>
          <w:tcPr>
            <w:tcW w:w="1493" w:type="dxa"/>
          </w:tcPr>
          <w:p w14:paraId="6464174C" w14:textId="77777777" w:rsidR="00ED7E3D" w:rsidRPr="00ED7E3D" w:rsidRDefault="00ED7E3D" w:rsidP="002F2AA0">
            <w:pPr>
              <w:spacing w:after="0" w:line="300" w:lineRule="auto"/>
              <w:rPr>
                <w:rFonts w:cs="Arial"/>
                <w:b/>
                <w:bCs/>
                <w:sz w:val="18"/>
                <w:szCs w:val="32"/>
              </w:rPr>
            </w:pPr>
            <w:r w:rsidRPr="00ED7E3D">
              <w:rPr>
                <w:rFonts w:cs="Arial"/>
                <w:b/>
                <w:bCs/>
                <w:sz w:val="18"/>
                <w:szCs w:val="32"/>
              </w:rPr>
              <w:t>Maths EXS+</w:t>
            </w:r>
          </w:p>
        </w:tc>
        <w:tc>
          <w:tcPr>
            <w:tcW w:w="1494" w:type="dxa"/>
          </w:tcPr>
          <w:p w14:paraId="6EDEAF00" w14:textId="77777777" w:rsidR="00ED7E3D" w:rsidRPr="00ED7E3D" w:rsidRDefault="00ED7E3D" w:rsidP="002F2AA0">
            <w:pPr>
              <w:spacing w:after="0" w:line="300" w:lineRule="auto"/>
              <w:rPr>
                <w:rFonts w:cs="Arial"/>
                <w:sz w:val="18"/>
                <w:szCs w:val="32"/>
              </w:rPr>
            </w:pPr>
            <w:r w:rsidRPr="00ED7E3D">
              <w:rPr>
                <w:rFonts w:cs="Arial"/>
                <w:sz w:val="18"/>
                <w:szCs w:val="32"/>
              </w:rPr>
              <w:t>53%</w:t>
            </w:r>
          </w:p>
        </w:tc>
        <w:tc>
          <w:tcPr>
            <w:tcW w:w="1494" w:type="dxa"/>
          </w:tcPr>
          <w:p w14:paraId="6FEC7E85" w14:textId="77777777" w:rsidR="00ED7E3D" w:rsidRPr="00ED7E3D" w:rsidRDefault="00ED7E3D" w:rsidP="002F2AA0">
            <w:pPr>
              <w:spacing w:after="0" w:line="300" w:lineRule="auto"/>
              <w:rPr>
                <w:rFonts w:cs="Arial"/>
                <w:sz w:val="18"/>
                <w:szCs w:val="32"/>
              </w:rPr>
            </w:pPr>
            <w:r w:rsidRPr="00ED7E3D">
              <w:rPr>
                <w:rFonts w:cs="Arial"/>
                <w:sz w:val="18"/>
                <w:szCs w:val="32"/>
              </w:rPr>
              <w:t>0%</w:t>
            </w:r>
          </w:p>
        </w:tc>
        <w:tc>
          <w:tcPr>
            <w:tcW w:w="1494" w:type="dxa"/>
          </w:tcPr>
          <w:p w14:paraId="5EBEA754" w14:textId="77777777" w:rsidR="00ED7E3D" w:rsidRPr="00ED7E3D" w:rsidRDefault="00ED7E3D" w:rsidP="002F2AA0">
            <w:pPr>
              <w:spacing w:after="0" w:line="300" w:lineRule="auto"/>
              <w:rPr>
                <w:rFonts w:cs="Arial"/>
                <w:sz w:val="18"/>
                <w:szCs w:val="32"/>
              </w:rPr>
            </w:pPr>
            <w:r w:rsidRPr="00ED7E3D">
              <w:rPr>
                <w:rFonts w:cs="Arial"/>
                <w:sz w:val="18"/>
                <w:szCs w:val="32"/>
              </w:rPr>
              <w:t>71%</w:t>
            </w:r>
          </w:p>
        </w:tc>
        <w:tc>
          <w:tcPr>
            <w:tcW w:w="1494" w:type="dxa"/>
          </w:tcPr>
          <w:p w14:paraId="53263AD3" w14:textId="77777777" w:rsidR="00ED7E3D" w:rsidRPr="00ED7E3D" w:rsidRDefault="00ED7E3D" w:rsidP="002F2AA0">
            <w:pPr>
              <w:spacing w:after="0" w:line="300" w:lineRule="auto"/>
              <w:rPr>
                <w:rFonts w:cs="Arial"/>
                <w:sz w:val="18"/>
                <w:szCs w:val="32"/>
              </w:rPr>
            </w:pPr>
            <w:r w:rsidRPr="00ED7E3D">
              <w:rPr>
                <w:rFonts w:cs="Arial"/>
                <w:sz w:val="18"/>
                <w:szCs w:val="32"/>
              </w:rPr>
              <w:t>71%</w:t>
            </w:r>
          </w:p>
        </w:tc>
      </w:tr>
      <w:tr w:rsidR="00ED7E3D" w:rsidRPr="00ED7E3D" w14:paraId="288906BA" w14:textId="77777777" w:rsidTr="00ED7E3D">
        <w:trPr>
          <w:jc w:val="center"/>
        </w:trPr>
        <w:tc>
          <w:tcPr>
            <w:tcW w:w="1493" w:type="dxa"/>
            <w:vMerge/>
          </w:tcPr>
          <w:p w14:paraId="5C5CF066" w14:textId="77777777" w:rsidR="00ED7E3D" w:rsidRPr="00ED7E3D" w:rsidRDefault="00ED7E3D" w:rsidP="002F2AA0">
            <w:pPr>
              <w:spacing w:after="0" w:line="300" w:lineRule="auto"/>
              <w:rPr>
                <w:rFonts w:cs="Arial"/>
                <w:b/>
                <w:bCs/>
                <w:sz w:val="18"/>
                <w:szCs w:val="32"/>
              </w:rPr>
            </w:pPr>
          </w:p>
        </w:tc>
        <w:tc>
          <w:tcPr>
            <w:tcW w:w="1493" w:type="dxa"/>
          </w:tcPr>
          <w:p w14:paraId="747F719D" w14:textId="77777777" w:rsidR="00ED7E3D" w:rsidRPr="00ED7E3D" w:rsidRDefault="00ED7E3D" w:rsidP="002F2AA0">
            <w:pPr>
              <w:spacing w:after="0" w:line="300" w:lineRule="auto"/>
              <w:rPr>
                <w:rFonts w:cs="Arial"/>
                <w:b/>
                <w:bCs/>
                <w:sz w:val="18"/>
                <w:szCs w:val="32"/>
              </w:rPr>
            </w:pPr>
            <w:r w:rsidRPr="00ED7E3D">
              <w:rPr>
                <w:rFonts w:cs="Arial"/>
                <w:b/>
                <w:bCs/>
                <w:sz w:val="18"/>
                <w:szCs w:val="32"/>
              </w:rPr>
              <w:t>Combined EXS+</w:t>
            </w:r>
          </w:p>
        </w:tc>
        <w:tc>
          <w:tcPr>
            <w:tcW w:w="1494" w:type="dxa"/>
          </w:tcPr>
          <w:p w14:paraId="583677D7" w14:textId="77777777" w:rsidR="00ED7E3D" w:rsidRPr="00ED7E3D" w:rsidRDefault="00ED7E3D" w:rsidP="002F2AA0">
            <w:pPr>
              <w:spacing w:after="0" w:line="300" w:lineRule="auto"/>
              <w:rPr>
                <w:rFonts w:cs="Arial"/>
                <w:sz w:val="18"/>
                <w:szCs w:val="32"/>
              </w:rPr>
            </w:pPr>
            <w:r w:rsidRPr="00ED7E3D">
              <w:rPr>
                <w:rFonts w:cs="Arial"/>
                <w:sz w:val="18"/>
                <w:szCs w:val="32"/>
              </w:rPr>
              <w:t>42%</w:t>
            </w:r>
          </w:p>
        </w:tc>
        <w:tc>
          <w:tcPr>
            <w:tcW w:w="1494" w:type="dxa"/>
          </w:tcPr>
          <w:p w14:paraId="3CA04AD9" w14:textId="77777777" w:rsidR="00ED7E3D" w:rsidRPr="00ED7E3D" w:rsidRDefault="00ED7E3D" w:rsidP="002F2AA0">
            <w:pPr>
              <w:spacing w:after="0" w:line="300" w:lineRule="auto"/>
              <w:rPr>
                <w:rFonts w:cs="Arial"/>
                <w:sz w:val="18"/>
                <w:szCs w:val="32"/>
              </w:rPr>
            </w:pPr>
            <w:r w:rsidRPr="00ED7E3D">
              <w:rPr>
                <w:rFonts w:cs="Arial"/>
                <w:sz w:val="18"/>
                <w:szCs w:val="32"/>
              </w:rPr>
              <w:t>0</w:t>
            </w:r>
          </w:p>
        </w:tc>
        <w:tc>
          <w:tcPr>
            <w:tcW w:w="1494" w:type="dxa"/>
          </w:tcPr>
          <w:p w14:paraId="6C643534" w14:textId="77777777" w:rsidR="00ED7E3D" w:rsidRPr="00ED7E3D" w:rsidRDefault="00ED7E3D" w:rsidP="002F2AA0">
            <w:pPr>
              <w:spacing w:after="0" w:line="300" w:lineRule="auto"/>
              <w:rPr>
                <w:rFonts w:cs="Arial"/>
                <w:sz w:val="18"/>
                <w:szCs w:val="32"/>
              </w:rPr>
            </w:pPr>
            <w:r w:rsidRPr="00ED7E3D">
              <w:rPr>
                <w:rFonts w:cs="Arial"/>
                <w:sz w:val="18"/>
                <w:szCs w:val="32"/>
              </w:rPr>
              <w:t>57%</w:t>
            </w:r>
          </w:p>
        </w:tc>
        <w:tc>
          <w:tcPr>
            <w:tcW w:w="1494" w:type="dxa"/>
          </w:tcPr>
          <w:p w14:paraId="5B5A0BF1" w14:textId="77777777" w:rsidR="00ED7E3D" w:rsidRPr="00ED7E3D" w:rsidRDefault="00ED7E3D" w:rsidP="002F2AA0">
            <w:pPr>
              <w:spacing w:after="0" w:line="300" w:lineRule="auto"/>
              <w:rPr>
                <w:rFonts w:cs="Arial"/>
                <w:sz w:val="18"/>
                <w:szCs w:val="32"/>
              </w:rPr>
            </w:pPr>
            <w:r w:rsidRPr="00ED7E3D">
              <w:rPr>
                <w:rFonts w:cs="Arial"/>
                <w:sz w:val="18"/>
                <w:szCs w:val="32"/>
              </w:rPr>
              <w:t>57%</w:t>
            </w:r>
          </w:p>
        </w:tc>
      </w:tr>
      <w:tr w:rsidR="00ED7E3D" w:rsidRPr="00ED7E3D" w14:paraId="19272154" w14:textId="77777777" w:rsidTr="00ED7E3D">
        <w:trPr>
          <w:jc w:val="center"/>
        </w:trPr>
        <w:tc>
          <w:tcPr>
            <w:tcW w:w="1493" w:type="dxa"/>
            <w:vMerge/>
          </w:tcPr>
          <w:p w14:paraId="2BD3CFCF" w14:textId="77777777" w:rsidR="00ED7E3D" w:rsidRPr="00ED7E3D" w:rsidRDefault="00ED7E3D" w:rsidP="002F2AA0">
            <w:pPr>
              <w:spacing w:after="0" w:line="300" w:lineRule="auto"/>
              <w:rPr>
                <w:rFonts w:cs="Arial"/>
                <w:b/>
                <w:bCs/>
                <w:sz w:val="18"/>
                <w:szCs w:val="32"/>
              </w:rPr>
            </w:pPr>
          </w:p>
        </w:tc>
        <w:tc>
          <w:tcPr>
            <w:tcW w:w="1493" w:type="dxa"/>
          </w:tcPr>
          <w:p w14:paraId="77D8018D" w14:textId="77777777" w:rsidR="00ED7E3D" w:rsidRPr="00ED7E3D" w:rsidRDefault="00ED7E3D" w:rsidP="002F2AA0">
            <w:pPr>
              <w:spacing w:after="0" w:line="300" w:lineRule="auto"/>
              <w:rPr>
                <w:rFonts w:cs="Arial"/>
                <w:b/>
                <w:bCs/>
                <w:color w:val="0070C0"/>
                <w:sz w:val="18"/>
                <w:szCs w:val="32"/>
              </w:rPr>
            </w:pPr>
            <w:r w:rsidRPr="00ED7E3D">
              <w:rPr>
                <w:rFonts w:cs="Arial"/>
                <w:b/>
                <w:bCs/>
                <w:color w:val="0070C0"/>
                <w:sz w:val="18"/>
                <w:szCs w:val="32"/>
              </w:rPr>
              <w:t>Reading GDS</w:t>
            </w:r>
          </w:p>
        </w:tc>
        <w:tc>
          <w:tcPr>
            <w:tcW w:w="1494" w:type="dxa"/>
          </w:tcPr>
          <w:p w14:paraId="34C077C2"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21%</w:t>
            </w:r>
          </w:p>
        </w:tc>
        <w:tc>
          <w:tcPr>
            <w:tcW w:w="1494" w:type="dxa"/>
          </w:tcPr>
          <w:p w14:paraId="56BF18EE"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7C2C38ED"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29%</w:t>
            </w:r>
          </w:p>
        </w:tc>
        <w:tc>
          <w:tcPr>
            <w:tcW w:w="1494" w:type="dxa"/>
          </w:tcPr>
          <w:p w14:paraId="4790CD77"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29%</w:t>
            </w:r>
          </w:p>
        </w:tc>
      </w:tr>
      <w:tr w:rsidR="00ED7E3D" w:rsidRPr="00ED7E3D" w14:paraId="0D99DA36" w14:textId="77777777" w:rsidTr="00ED7E3D">
        <w:trPr>
          <w:jc w:val="center"/>
        </w:trPr>
        <w:tc>
          <w:tcPr>
            <w:tcW w:w="1493" w:type="dxa"/>
            <w:vMerge/>
          </w:tcPr>
          <w:p w14:paraId="0D3657DB" w14:textId="77777777" w:rsidR="00ED7E3D" w:rsidRPr="00ED7E3D" w:rsidRDefault="00ED7E3D" w:rsidP="002F2AA0">
            <w:pPr>
              <w:spacing w:after="0" w:line="300" w:lineRule="auto"/>
              <w:rPr>
                <w:rFonts w:cs="Arial"/>
                <w:b/>
                <w:bCs/>
                <w:sz w:val="18"/>
                <w:szCs w:val="32"/>
              </w:rPr>
            </w:pPr>
          </w:p>
        </w:tc>
        <w:tc>
          <w:tcPr>
            <w:tcW w:w="1493" w:type="dxa"/>
          </w:tcPr>
          <w:p w14:paraId="78D512D8" w14:textId="77777777" w:rsidR="00ED7E3D" w:rsidRPr="00ED7E3D" w:rsidRDefault="00ED7E3D" w:rsidP="002F2AA0">
            <w:pPr>
              <w:spacing w:after="0" w:line="300" w:lineRule="auto"/>
              <w:rPr>
                <w:rFonts w:cs="Arial"/>
                <w:b/>
                <w:bCs/>
                <w:color w:val="0070C0"/>
                <w:sz w:val="18"/>
                <w:szCs w:val="32"/>
              </w:rPr>
            </w:pPr>
            <w:r w:rsidRPr="00ED7E3D">
              <w:rPr>
                <w:rFonts w:cs="Arial"/>
                <w:b/>
                <w:bCs/>
                <w:color w:val="0070C0"/>
                <w:sz w:val="18"/>
                <w:szCs w:val="32"/>
              </w:rPr>
              <w:t>Writing GDS</w:t>
            </w:r>
          </w:p>
        </w:tc>
        <w:tc>
          <w:tcPr>
            <w:tcW w:w="1494" w:type="dxa"/>
          </w:tcPr>
          <w:p w14:paraId="2140E1B4"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511F8C55"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42577FD5"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31CFD7E2"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r>
      <w:tr w:rsidR="00ED7E3D" w:rsidRPr="00ED7E3D" w14:paraId="7563AFFE" w14:textId="77777777" w:rsidTr="00ED7E3D">
        <w:trPr>
          <w:jc w:val="center"/>
        </w:trPr>
        <w:tc>
          <w:tcPr>
            <w:tcW w:w="1493" w:type="dxa"/>
            <w:vMerge/>
          </w:tcPr>
          <w:p w14:paraId="62550CAD" w14:textId="77777777" w:rsidR="00ED7E3D" w:rsidRPr="00ED7E3D" w:rsidRDefault="00ED7E3D" w:rsidP="002F2AA0">
            <w:pPr>
              <w:spacing w:after="0" w:line="300" w:lineRule="auto"/>
              <w:rPr>
                <w:rFonts w:cs="Arial"/>
                <w:b/>
                <w:bCs/>
                <w:sz w:val="18"/>
                <w:szCs w:val="32"/>
              </w:rPr>
            </w:pPr>
          </w:p>
        </w:tc>
        <w:tc>
          <w:tcPr>
            <w:tcW w:w="1493" w:type="dxa"/>
          </w:tcPr>
          <w:p w14:paraId="73D4387D" w14:textId="77777777" w:rsidR="00ED7E3D" w:rsidRPr="00ED7E3D" w:rsidRDefault="00ED7E3D" w:rsidP="002F2AA0">
            <w:pPr>
              <w:spacing w:after="0" w:line="300" w:lineRule="auto"/>
              <w:rPr>
                <w:rFonts w:cs="Arial"/>
                <w:b/>
                <w:bCs/>
                <w:color w:val="0070C0"/>
                <w:sz w:val="18"/>
                <w:szCs w:val="32"/>
              </w:rPr>
            </w:pPr>
            <w:r w:rsidRPr="00ED7E3D">
              <w:rPr>
                <w:rFonts w:cs="Arial"/>
                <w:b/>
                <w:bCs/>
                <w:color w:val="0070C0"/>
                <w:sz w:val="18"/>
                <w:szCs w:val="32"/>
              </w:rPr>
              <w:t>Maths GDS</w:t>
            </w:r>
          </w:p>
        </w:tc>
        <w:tc>
          <w:tcPr>
            <w:tcW w:w="1494" w:type="dxa"/>
          </w:tcPr>
          <w:p w14:paraId="2F8805FA"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11%</w:t>
            </w:r>
          </w:p>
        </w:tc>
        <w:tc>
          <w:tcPr>
            <w:tcW w:w="1494" w:type="dxa"/>
          </w:tcPr>
          <w:p w14:paraId="105A1753"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6B3D73E9"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14%</w:t>
            </w:r>
          </w:p>
        </w:tc>
        <w:tc>
          <w:tcPr>
            <w:tcW w:w="1494" w:type="dxa"/>
          </w:tcPr>
          <w:p w14:paraId="2F94AAA8"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14%</w:t>
            </w:r>
          </w:p>
        </w:tc>
      </w:tr>
      <w:tr w:rsidR="00ED7E3D" w:rsidRPr="00ED7E3D" w14:paraId="2514BC0B" w14:textId="77777777" w:rsidTr="00ED7E3D">
        <w:trPr>
          <w:jc w:val="center"/>
        </w:trPr>
        <w:tc>
          <w:tcPr>
            <w:tcW w:w="1493" w:type="dxa"/>
            <w:vMerge/>
          </w:tcPr>
          <w:p w14:paraId="0C638FA0" w14:textId="77777777" w:rsidR="00ED7E3D" w:rsidRPr="00ED7E3D" w:rsidRDefault="00ED7E3D" w:rsidP="002F2AA0">
            <w:pPr>
              <w:spacing w:after="0" w:line="300" w:lineRule="auto"/>
              <w:rPr>
                <w:rFonts w:cs="Arial"/>
                <w:b/>
                <w:bCs/>
                <w:sz w:val="18"/>
                <w:szCs w:val="32"/>
              </w:rPr>
            </w:pPr>
          </w:p>
        </w:tc>
        <w:tc>
          <w:tcPr>
            <w:tcW w:w="1493" w:type="dxa"/>
          </w:tcPr>
          <w:p w14:paraId="62899369" w14:textId="77777777" w:rsidR="00ED7E3D" w:rsidRPr="00ED7E3D" w:rsidRDefault="00ED7E3D" w:rsidP="002F2AA0">
            <w:pPr>
              <w:spacing w:after="0" w:line="300" w:lineRule="auto"/>
              <w:rPr>
                <w:rFonts w:cs="Arial"/>
                <w:b/>
                <w:bCs/>
                <w:color w:val="0070C0"/>
                <w:sz w:val="18"/>
                <w:szCs w:val="32"/>
              </w:rPr>
            </w:pPr>
            <w:r w:rsidRPr="00ED7E3D">
              <w:rPr>
                <w:rFonts w:cs="Arial"/>
                <w:b/>
                <w:bCs/>
                <w:color w:val="0070C0"/>
                <w:sz w:val="18"/>
                <w:szCs w:val="32"/>
              </w:rPr>
              <w:t>Combined GDS</w:t>
            </w:r>
          </w:p>
        </w:tc>
        <w:tc>
          <w:tcPr>
            <w:tcW w:w="1494" w:type="dxa"/>
          </w:tcPr>
          <w:p w14:paraId="52E91C61"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53F28B08"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1ACC8AEC"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c>
          <w:tcPr>
            <w:tcW w:w="1494" w:type="dxa"/>
          </w:tcPr>
          <w:p w14:paraId="33FA517B" w14:textId="77777777" w:rsidR="00ED7E3D" w:rsidRPr="00ED7E3D" w:rsidRDefault="00ED7E3D" w:rsidP="002F2AA0">
            <w:pPr>
              <w:spacing w:after="0" w:line="300" w:lineRule="auto"/>
              <w:rPr>
                <w:rFonts w:cs="Arial"/>
                <w:color w:val="0070C0"/>
                <w:sz w:val="18"/>
                <w:szCs w:val="32"/>
              </w:rPr>
            </w:pPr>
            <w:r w:rsidRPr="00ED7E3D">
              <w:rPr>
                <w:rFonts w:cs="Arial"/>
                <w:color w:val="0070C0"/>
                <w:sz w:val="18"/>
                <w:szCs w:val="32"/>
              </w:rPr>
              <w:t>0%</w:t>
            </w:r>
          </w:p>
        </w:tc>
      </w:tr>
    </w:tbl>
    <w:p w14:paraId="2A7D555F" w14:textId="77777777" w:rsidR="00E66558" w:rsidRPr="00ED7E3D" w:rsidRDefault="00E66558" w:rsidP="002F2AA0">
      <w:pPr>
        <w:spacing w:after="0" w:line="300" w:lineRule="auto"/>
        <w:rPr>
          <w:rFonts w:cs="Arial"/>
        </w:rPr>
      </w:pPr>
    </w:p>
    <w:bookmarkEnd w:id="14"/>
    <w:bookmarkEnd w:id="15"/>
    <w:bookmarkEnd w:id="16"/>
    <w:p w14:paraId="2A7D5564" w14:textId="1FCA21C6" w:rsidR="00E66558" w:rsidRPr="00ED7E3D" w:rsidRDefault="00E66558" w:rsidP="002F2AA0">
      <w:pPr>
        <w:pStyle w:val="Heading1"/>
        <w:spacing w:after="0" w:line="300" w:lineRule="auto"/>
        <w:rPr>
          <w:rFonts w:cs="Arial"/>
        </w:rPr>
      </w:pPr>
    </w:p>
    <w:sectPr w:rsidR="00E66558" w:rsidRPr="00ED7E3D" w:rsidSect="003E2E52">
      <w:pgSz w:w="16838" w:h="11906" w:orient="landscape"/>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D9BBD" w14:textId="77777777" w:rsidR="00FC18F7" w:rsidRDefault="00FC18F7">
      <w:pPr>
        <w:spacing w:after="0" w:line="240" w:lineRule="auto"/>
      </w:pPr>
      <w:r>
        <w:separator/>
      </w:r>
    </w:p>
  </w:endnote>
  <w:endnote w:type="continuationSeparator" w:id="0">
    <w:p w14:paraId="35DC4384" w14:textId="77777777" w:rsidR="00FC18F7" w:rsidRDefault="00FC18F7">
      <w:pPr>
        <w:spacing w:after="0" w:line="240" w:lineRule="auto"/>
      </w:pPr>
      <w:r>
        <w:continuationSeparator/>
      </w:r>
    </w:p>
  </w:endnote>
  <w:endnote w:type="continuationNotice" w:id="1">
    <w:p w14:paraId="332DCB97" w14:textId="77777777" w:rsidR="00FC18F7" w:rsidRDefault="00FC18F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rsidP="00DE19CE">
    <w:pPr>
      <w:pStyle w:val="Footer"/>
      <w:ind w:firstLine="4513"/>
      <w:jc w:val="right"/>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B5AC2" w14:textId="77777777" w:rsidR="00FC18F7" w:rsidRDefault="00FC18F7">
      <w:pPr>
        <w:spacing w:after="0" w:line="240" w:lineRule="auto"/>
      </w:pPr>
      <w:r>
        <w:separator/>
      </w:r>
    </w:p>
  </w:footnote>
  <w:footnote w:type="continuationSeparator" w:id="0">
    <w:p w14:paraId="248BE605" w14:textId="77777777" w:rsidR="00FC18F7" w:rsidRDefault="00FC18F7">
      <w:pPr>
        <w:spacing w:after="0" w:line="240" w:lineRule="auto"/>
      </w:pPr>
      <w:r>
        <w:continuationSeparator/>
      </w:r>
    </w:p>
  </w:footnote>
  <w:footnote w:type="continuationNotice" w:id="1">
    <w:p w14:paraId="0572AC3D" w14:textId="77777777" w:rsidR="00FC18F7" w:rsidRDefault="00FC18F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B0D17"/>
    <w:multiLevelType w:val="hybridMultilevel"/>
    <w:tmpl w:val="B3626702"/>
    <w:lvl w:ilvl="0" w:tplc="A6A23468">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F09764E"/>
    <w:multiLevelType w:val="hybridMultilevel"/>
    <w:tmpl w:val="0EF08440"/>
    <w:lvl w:ilvl="0" w:tplc="1A1E40CE">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1663112"/>
    <w:multiLevelType w:val="hybridMultilevel"/>
    <w:tmpl w:val="ECB0C6D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23537B0"/>
    <w:multiLevelType w:val="hybridMultilevel"/>
    <w:tmpl w:val="191CC95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 w15:restartNumberingAfterBreak="0">
    <w:nsid w:val="12C42AFC"/>
    <w:multiLevelType w:val="hybridMultilevel"/>
    <w:tmpl w:val="B3708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7" w15:restartNumberingAfterBreak="0">
    <w:nsid w:val="1DBF5119"/>
    <w:multiLevelType w:val="hybridMultilevel"/>
    <w:tmpl w:val="F288E55C"/>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9" w15:restartNumberingAfterBreak="0">
    <w:nsid w:val="1E880D78"/>
    <w:multiLevelType w:val="hybridMultilevel"/>
    <w:tmpl w:val="A7C6EBF6"/>
    <w:lvl w:ilvl="0" w:tplc="A6A23468">
      <w:start w:val="1"/>
      <w:numFmt w:val="bullet"/>
      <w:lvlText w:val="o"/>
      <w:lvlJc w:val="left"/>
      <w:pPr>
        <w:ind w:left="777" w:hanging="360"/>
      </w:pPr>
      <w:rPr>
        <w:rFonts w:ascii="Courier New" w:hAnsi="Courier New"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4" w15:restartNumberingAfterBreak="0">
    <w:nsid w:val="299C0823"/>
    <w:multiLevelType w:val="hybridMultilevel"/>
    <w:tmpl w:val="B1F2FE00"/>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A704EBB"/>
    <w:multiLevelType w:val="hybridMultilevel"/>
    <w:tmpl w:val="84761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261668"/>
    <w:multiLevelType w:val="hybridMultilevel"/>
    <w:tmpl w:val="6FE4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3BDE68EE"/>
    <w:multiLevelType w:val="hybridMultilevel"/>
    <w:tmpl w:val="39ACD8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CD61EA6"/>
    <w:multiLevelType w:val="hybridMultilevel"/>
    <w:tmpl w:val="E33C0B9A"/>
    <w:lvl w:ilvl="0" w:tplc="A6A2346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0EB349C"/>
    <w:multiLevelType w:val="multilevel"/>
    <w:tmpl w:val="0870F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754657"/>
    <w:multiLevelType w:val="hybridMultilevel"/>
    <w:tmpl w:val="70806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1C37DC"/>
    <w:multiLevelType w:val="hybridMultilevel"/>
    <w:tmpl w:val="7BAE581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270F8D"/>
    <w:multiLevelType w:val="hybridMultilevel"/>
    <w:tmpl w:val="A37AF0CE"/>
    <w:lvl w:ilvl="0" w:tplc="A6A23468">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B0B2239"/>
    <w:multiLevelType w:val="hybridMultilevel"/>
    <w:tmpl w:val="46A2438E"/>
    <w:lvl w:ilvl="0" w:tplc="A6A23468">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8F954DB"/>
    <w:multiLevelType w:val="hybridMultilevel"/>
    <w:tmpl w:val="1EC01F08"/>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B1E3C68"/>
    <w:multiLevelType w:val="hybridMultilevel"/>
    <w:tmpl w:val="4880C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3" w15:restartNumberingAfterBreak="0">
    <w:nsid w:val="6EDB1F4F"/>
    <w:multiLevelType w:val="hybridMultilevel"/>
    <w:tmpl w:val="B914CAD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6" w15:restartNumberingAfterBreak="0">
    <w:nsid w:val="71B74D23"/>
    <w:multiLevelType w:val="hybridMultilevel"/>
    <w:tmpl w:val="7A06B8DE"/>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7620070D"/>
    <w:multiLevelType w:val="hybridMultilevel"/>
    <w:tmpl w:val="388A6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2217B0"/>
    <w:multiLevelType w:val="hybridMultilevel"/>
    <w:tmpl w:val="FDB26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B405D0"/>
    <w:multiLevelType w:val="hybridMultilevel"/>
    <w:tmpl w:val="3C26C80A"/>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8CB5085"/>
    <w:multiLevelType w:val="hybridMultilevel"/>
    <w:tmpl w:val="A65A6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C66581"/>
    <w:multiLevelType w:val="multilevel"/>
    <w:tmpl w:val="B8423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A3C34F6"/>
    <w:multiLevelType w:val="hybridMultilevel"/>
    <w:tmpl w:val="0F36C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14094A"/>
    <w:multiLevelType w:val="hybridMultilevel"/>
    <w:tmpl w:val="8EBAE338"/>
    <w:lvl w:ilvl="0" w:tplc="08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94711259">
    <w:abstractNumId w:val="12"/>
  </w:num>
  <w:num w:numId="2" w16cid:durableId="1628730595">
    <w:abstractNumId w:val="10"/>
  </w:num>
  <w:num w:numId="3" w16cid:durableId="497188144">
    <w:abstractNumId w:val="13"/>
  </w:num>
  <w:num w:numId="4" w16cid:durableId="1138914232">
    <w:abstractNumId w:val="17"/>
  </w:num>
  <w:num w:numId="5" w16cid:durableId="857932188">
    <w:abstractNumId w:val="5"/>
  </w:num>
  <w:num w:numId="6" w16cid:durableId="798501009">
    <w:abstractNumId w:val="20"/>
  </w:num>
  <w:num w:numId="7" w16cid:durableId="1210847263">
    <w:abstractNumId w:val="29"/>
  </w:num>
  <w:num w:numId="8" w16cid:durableId="982348153">
    <w:abstractNumId w:val="37"/>
  </w:num>
  <w:num w:numId="9" w16cid:durableId="1529290868">
    <w:abstractNumId w:val="34"/>
  </w:num>
  <w:num w:numId="10" w16cid:durableId="1171066271">
    <w:abstractNumId w:val="32"/>
  </w:num>
  <w:num w:numId="11" w16cid:durableId="1453552857">
    <w:abstractNumId w:val="11"/>
  </w:num>
  <w:num w:numId="12" w16cid:durableId="1812097430">
    <w:abstractNumId w:val="35"/>
  </w:num>
  <w:num w:numId="13" w16cid:durableId="42288650">
    <w:abstractNumId w:val="28"/>
  </w:num>
  <w:num w:numId="14" w16cid:durableId="1721712531">
    <w:abstractNumId w:val="23"/>
  </w:num>
  <w:num w:numId="15" w16cid:durableId="1235432793">
    <w:abstractNumId w:val="8"/>
  </w:num>
  <w:num w:numId="16" w16cid:durableId="884678859">
    <w:abstractNumId w:val="6"/>
  </w:num>
  <w:num w:numId="17" w16cid:durableId="826165421">
    <w:abstractNumId w:val="25"/>
  </w:num>
  <w:num w:numId="18" w16cid:durableId="1001660572">
    <w:abstractNumId w:val="15"/>
  </w:num>
  <w:num w:numId="19" w16cid:durableId="336814249">
    <w:abstractNumId w:val="38"/>
  </w:num>
  <w:num w:numId="20" w16cid:durableId="415826597">
    <w:abstractNumId w:val="4"/>
  </w:num>
  <w:num w:numId="21" w16cid:durableId="124082645">
    <w:abstractNumId w:val="21"/>
  </w:num>
  <w:num w:numId="22" w16cid:durableId="1205020369">
    <w:abstractNumId w:val="24"/>
  </w:num>
  <w:num w:numId="23" w16cid:durableId="151526727">
    <w:abstractNumId w:val="31"/>
  </w:num>
  <w:num w:numId="24" w16cid:durableId="1620524328">
    <w:abstractNumId w:val="39"/>
  </w:num>
  <w:num w:numId="25" w16cid:durableId="877397084">
    <w:abstractNumId w:val="43"/>
  </w:num>
  <w:num w:numId="26" w16cid:durableId="1543639534">
    <w:abstractNumId w:val="7"/>
  </w:num>
  <w:num w:numId="27" w16cid:durableId="225268626">
    <w:abstractNumId w:val="44"/>
  </w:num>
  <w:num w:numId="28" w16cid:durableId="1842811425">
    <w:abstractNumId w:val="1"/>
  </w:num>
  <w:num w:numId="29" w16cid:durableId="658459469">
    <w:abstractNumId w:val="40"/>
  </w:num>
  <w:num w:numId="30" w16cid:durableId="288709260">
    <w:abstractNumId w:val="42"/>
  </w:num>
  <w:num w:numId="31" w16cid:durableId="1665694691">
    <w:abstractNumId w:val="3"/>
  </w:num>
  <w:num w:numId="32" w16cid:durableId="1719864518">
    <w:abstractNumId w:val="16"/>
  </w:num>
  <w:num w:numId="33" w16cid:durableId="2033455563">
    <w:abstractNumId w:val="27"/>
  </w:num>
  <w:num w:numId="34" w16cid:durableId="565576196">
    <w:abstractNumId w:val="0"/>
  </w:num>
  <w:num w:numId="35" w16cid:durableId="1485854647">
    <w:abstractNumId w:val="33"/>
  </w:num>
  <w:num w:numId="36" w16cid:durableId="1660574190">
    <w:abstractNumId w:val="14"/>
  </w:num>
  <w:num w:numId="37" w16cid:durableId="908731160">
    <w:abstractNumId w:val="2"/>
  </w:num>
  <w:num w:numId="38" w16cid:durableId="395007395">
    <w:abstractNumId w:val="30"/>
  </w:num>
  <w:num w:numId="39" w16cid:durableId="1786734893">
    <w:abstractNumId w:val="36"/>
  </w:num>
  <w:num w:numId="40" w16cid:durableId="767576547">
    <w:abstractNumId w:val="26"/>
  </w:num>
  <w:num w:numId="41" w16cid:durableId="765923122">
    <w:abstractNumId w:val="9"/>
  </w:num>
  <w:num w:numId="42" w16cid:durableId="1945920534">
    <w:abstractNumId w:val="41"/>
  </w:num>
  <w:num w:numId="43" w16cid:durableId="1608196229">
    <w:abstractNumId w:val="19"/>
  </w:num>
  <w:num w:numId="44" w16cid:durableId="1263534894">
    <w:abstractNumId w:val="18"/>
  </w:num>
  <w:num w:numId="45" w16cid:durableId="100493589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6F2"/>
    <w:rsid w:val="00003A45"/>
    <w:rsid w:val="00003BF8"/>
    <w:rsid w:val="0000511E"/>
    <w:rsid w:val="000061BC"/>
    <w:rsid w:val="00007067"/>
    <w:rsid w:val="0000770D"/>
    <w:rsid w:val="0002254D"/>
    <w:rsid w:val="00023729"/>
    <w:rsid w:val="000243B4"/>
    <w:rsid w:val="0002530E"/>
    <w:rsid w:val="00025C36"/>
    <w:rsid w:val="0002710D"/>
    <w:rsid w:val="00031EA0"/>
    <w:rsid w:val="00032B5A"/>
    <w:rsid w:val="00035215"/>
    <w:rsid w:val="00036678"/>
    <w:rsid w:val="00042641"/>
    <w:rsid w:val="000452EB"/>
    <w:rsid w:val="00045603"/>
    <w:rsid w:val="000463AE"/>
    <w:rsid w:val="00046791"/>
    <w:rsid w:val="000507A3"/>
    <w:rsid w:val="000529C1"/>
    <w:rsid w:val="00054789"/>
    <w:rsid w:val="00060A62"/>
    <w:rsid w:val="00062CAA"/>
    <w:rsid w:val="00064366"/>
    <w:rsid w:val="00066B73"/>
    <w:rsid w:val="00071481"/>
    <w:rsid w:val="00071D77"/>
    <w:rsid w:val="00075FAE"/>
    <w:rsid w:val="00076130"/>
    <w:rsid w:val="00082F38"/>
    <w:rsid w:val="000837DB"/>
    <w:rsid w:val="0008384B"/>
    <w:rsid w:val="00083AC1"/>
    <w:rsid w:val="000848AE"/>
    <w:rsid w:val="00087A69"/>
    <w:rsid w:val="000929EC"/>
    <w:rsid w:val="00093CDE"/>
    <w:rsid w:val="000A0DF1"/>
    <w:rsid w:val="000A5AA4"/>
    <w:rsid w:val="000A5C58"/>
    <w:rsid w:val="000A6379"/>
    <w:rsid w:val="000B0D49"/>
    <w:rsid w:val="000B1B4B"/>
    <w:rsid w:val="000B203E"/>
    <w:rsid w:val="000B2FF1"/>
    <w:rsid w:val="000B32A7"/>
    <w:rsid w:val="000B66EB"/>
    <w:rsid w:val="000B68F9"/>
    <w:rsid w:val="000C3697"/>
    <w:rsid w:val="000C4A2B"/>
    <w:rsid w:val="000D22B0"/>
    <w:rsid w:val="000D318D"/>
    <w:rsid w:val="000D35C9"/>
    <w:rsid w:val="000D520C"/>
    <w:rsid w:val="000D556D"/>
    <w:rsid w:val="000D6596"/>
    <w:rsid w:val="000D6779"/>
    <w:rsid w:val="000E6DF0"/>
    <w:rsid w:val="000F6EB5"/>
    <w:rsid w:val="001037CB"/>
    <w:rsid w:val="00105ED6"/>
    <w:rsid w:val="0010629E"/>
    <w:rsid w:val="00113C1F"/>
    <w:rsid w:val="00114288"/>
    <w:rsid w:val="00115538"/>
    <w:rsid w:val="00116FA8"/>
    <w:rsid w:val="00120AB1"/>
    <w:rsid w:val="00123A7F"/>
    <w:rsid w:val="00124B46"/>
    <w:rsid w:val="00127787"/>
    <w:rsid w:val="001278D0"/>
    <w:rsid w:val="00127F72"/>
    <w:rsid w:val="00133908"/>
    <w:rsid w:val="00140646"/>
    <w:rsid w:val="0014409B"/>
    <w:rsid w:val="001442E0"/>
    <w:rsid w:val="0014564D"/>
    <w:rsid w:val="0014744A"/>
    <w:rsid w:val="00147A4B"/>
    <w:rsid w:val="00152554"/>
    <w:rsid w:val="00152A46"/>
    <w:rsid w:val="00155944"/>
    <w:rsid w:val="001559D7"/>
    <w:rsid w:val="0016523C"/>
    <w:rsid w:val="0016629E"/>
    <w:rsid w:val="00166545"/>
    <w:rsid w:val="001671ED"/>
    <w:rsid w:val="00170714"/>
    <w:rsid w:val="0017094C"/>
    <w:rsid w:val="00171D79"/>
    <w:rsid w:val="0017264D"/>
    <w:rsid w:val="00172657"/>
    <w:rsid w:val="001727FA"/>
    <w:rsid w:val="00172B0F"/>
    <w:rsid w:val="00173D4C"/>
    <w:rsid w:val="001759B6"/>
    <w:rsid w:val="001761E3"/>
    <w:rsid w:val="001805A8"/>
    <w:rsid w:val="00181A7E"/>
    <w:rsid w:val="00181BD1"/>
    <w:rsid w:val="00182FD8"/>
    <w:rsid w:val="00183218"/>
    <w:rsid w:val="00184079"/>
    <w:rsid w:val="00184D25"/>
    <w:rsid w:val="00185988"/>
    <w:rsid w:val="00186666"/>
    <w:rsid w:val="001873B6"/>
    <w:rsid w:val="001901E6"/>
    <w:rsid w:val="00191305"/>
    <w:rsid w:val="001948FB"/>
    <w:rsid w:val="00195B55"/>
    <w:rsid w:val="001969AA"/>
    <w:rsid w:val="001A2FE8"/>
    <w:rsid w:val="001A33AC"/>
    <w:rsid w:val="001A3F44"/>
    <w:rsid w:val="001A599A"/>
    <w:rsid w:val="001B253B"/>
    <w:rsid w:val="001B3987"/>
    <w:rsid w:val="001C1C51"/>
    <w:rsid w:val="001D4FC9"/>
    <w:rsid w:val="001D5448"/>
    <w:rsid w:val="001E0ECA"/>
    <w:rsid w:val="001E206F"/>
    <w:rsid w:val="001E5750"/>
    <w:rsid w:val="001E5802"/>
    <w:rsid w:val="001E66BA"/>
    <w:rsid w:val="001E7739"/>
    <w:rsid w:val="001F0902"/>
    <w:rsid w:val="001F3DB4"/>
    <w:rsid w:val="001F65DD"/>
    <w:rsid w:val="001F7564"/>
    <w:rsid w:val="00201EA8"/>
    <w:rsid w:val="00203DB9"/>
    <w:rsid w:val="002043D0"/>
    <w:rsid w:val="00204D68"/>
    <w:rsid w:val="00204F40"/>
    <w:rsid w:val="00205DEF"/>
    <w:rsid w:val="002112C3"/>
    <w:rsid w:val="002131E5"/>
    <w:rsid w:val="00214E22"/>
    <w:rsid w:val="00216C8A"/>
    <w:rsid w:val="00220A2C"/>
    <w:rsid w:val="00226317"/>
    <w:rsid w:val="00231539"/>
    <w:rsid w:val="00233E10"/>
    <w:rsid w:val="00235060"/>
    <w:rsid w:val="00242093"/>
    <w:rsid w:val="00243F22"/>
    <w:rsid w:val="00250047"/>
    <w:rsid w:val="002523E3"/>
    <w:rsid w:val="00252AD6"/>
    <w:rsid w:val="002542CE"/>
    <w:rsid w:val="00257A4E"/>
    <w:rsid w:val="0026244C"/>
    <w:rsid w:val="00266FA5"/>
    <w:rsid w:val="00274FEB"/>
    <w:rsid w:val="00276FBA"/>
    <w:rsid w:val="00277665"/>
    <w:rsid w:val="002837AE"/>
    <w:rsid w:val="00287FA8"/>
    <w:rsid w:val="002920F4"/>
    <w:rsid w:val="00293264"/>
    <w:rsid w:val="002940F3"/>
    <w:rsid w:val="00295064"/>
    <w:rsid w:val="002951C6"/>
    <w:rsid w:val="00295842"/>
    <w:rsid w:val="002A18B7"/>
    <w:rsid w:val="002A2716"/>
    <w:rsid w:val="002A666F"/>
    <w:rsid w:val="002B3574"/>
    <w:rsid w:val="002B6B74"/>
    <w:rsid w:val="002C6AE7"/>
    <w:rsid w:val="002D2D4B"/>
    <w:rsid w:val="002D3805"/>
    <w:rsid w:val="002D565E"/>
    <w:rsid w:val="002E46CE"/>
    <w:rsid w:val="002E55FD"/>
    <w:rsid w:val="002E5D57"/>
    <w:rsid w:val="002E66AE"/>
    <w:rsid w:val="002E7763"/>
    <w:rsid w:val="002F09E1"/>
    <w:rsid w:val="002F2AA0"/>
    <w:rsid w:val="002F4C6F"/>
    <w:rsid w:val="002F5011"/>
    <w:rsid w:val="002F5842"/>
    <w:rsid w:val="002F7847"/>
    <w:rsid w:val="003002D1"/>
    <w:rsid w:val="00302D7E"/>
    <w:rsid w:val="00306CB7"/>
    <w:rsid w:val="00307ABF"/>
    <w:rsid w:val="00310D23"/>
    <w:rsid w:val="003111F5"/>
    <w:rsid w:val="00317664"/>
    <w:rsid w:val="003203D6"/>
    <w:rsid w:val="003262EA"/>
    <w:rsid w:val="00336200"/>
    <w:rsid w:val="00337418"/>
    <w:rsid w:val="00341539"/>
    <w:rsid w:val="003435E1"/>
    <w:rsid w:val="00351D83"/>
    <w:rsid w:val="00352197"/>
    <w:rsid w:val="00353E46"/>
    <w:rsid w:val="003561B7"/>
    <w:rsid w:val="003576C4"/>
    <w:rsid w:val="00362691"/>
    <w:rsid w:val="0036277A"/>
    <w:rsid w:val="00364821"/>
    <w:rsid w:val="00366AB0"/>
    <w:rsid w:val="003700E8"/>
    <w:rsid w:val="003706FA"/>
    <w:rsid w:val="00370820"/>
    <w:rsid w:val="0037437C"/>
    <w:rsid w:val="00381127"/>
    <w:rsid w:val="0038146B"/>
    <w:rsid w:val="00382421"/>
    <w:rsid w:val="0038340F"/>
    <w:rsid w:val="00384457"/>
    <w:rsid w:val="00384F24"/>
    <w:rsid w:val="003A32B2"/>
    <w:rsid w:val="003A47DD"/>
    <w:rsid w:val="003A5F67"/>
    <w:rsid w:val="003A634F"/>
    <w:rsid w:val="003B14C1"/>
    <w:rsid w:val="003B2884"/>
    <w:rsid w:val="003B57CE"/>
    <w:rsid w:val="003B588A"/>
    <w:rsid w:val="003B621D"/>
    <w:rsid w:val="003C4388"/>
    <w:rsid w:val="003C4567"/>
    <w:rsid w:val="003C4C27"/>
    <w:rsid w:val="003C7F7B"/>
    <w:rsid w:val="003D0CD6"/>
    <w:rsid w:val="003D2EAA"/>
    <w:rsid w:val="003D42C5"/>
    <w:rsid w:val="003D448C"/>
    <w:rsid w:val="003D5088"/>
    <w:rsid w:val="003E054C"/>
    <w:rsid w:val="003E1EC5"/>
    <w:rsid w:val="003E27A0"/>
    <w:rsid w:val="003E2E52"/>
    <w:rsid w:val="003E3872"/>
    <w:rsid w:val="003E3B1A"/>
    <w:rsid w:val="003E5CF0"/>
    <w:rsid w:val="003E77E0"/>
    <w:rsid w:val="003F04D3"/>
    <w:rsid w:val="003F3E58"/>
    <w:rsid w:val="003F6B17"/>
    <w:rsid w:val="004044AA"/>
    <w:rsid w:val="004044C8"/>
    <w:rsid w:val="00404F3F"/>
    <w:rsid w:val="00410913"/>
    <w:rsid w:val="00410B5D"/>
    <w:rsid w:val="00412847"/>
    <w:rsid w:val="00413BEC"/>
    <w:rsid w:val="00416835"/>
    <w:rsid w:val="0042051A"/>
    <w:rsid w:val="00420D5E"/>
    <w:rsid w:val="0042265E"/>
    <w:rsid w:val="00424ED7"/>
    <w:rsid w:val="00425258"/>
    <w:rsid w:val="00426217"/>
    <w:rsid w:val="0042766F"/>
    <w:rsid w:val="00431A80"/>
    <w:rsid w:val="00433641"/>
    <w:rsid w:val="00435A89"/>
    <w:rsid w:val="0044749C"/>
    <w:rsid w:val="00452267"/>
    <w:rsid w:val="00453307"/>
    <w:rsid w:val="00454EE1"/>
    <w:rsid w:val="00455A02"/>
    <w:rsid w:val="00457E36"/>
    <w:rsid w:val="00460BD3"/>
    <w:rsid w:val="004621DD"/>
    <w:rsid w:val="00462F8F"/>
    <w:rsid w:val="00464D5C"/>
    <w:rsid w:val="00466EE5"/>
    <w:rsid w:val="004708F2"/>
    <w:rsid w:val="004724DE"/>
    <w:rsid w:val="004743CF"/>
    <w:rsid w:val="004770FE"/>
    <w:rsid w:val="00477CD6"/>
    <w:rsid w:val="00477D89"/>
    <w:rsid w:val="0048157F"/>
    <w:rsid w:val="00481D56"/>
    <w:rsid w:val="00490408"/>
    <w:rsid w:val="0049517E"/>
    <w:rsid w:val="0049678B"/>
    <w:rsid w:val="0049769E"/>
    <w:rsid w:val="004A44E8"/>
    <w:rsid w:val="004A4C45"/>
    <w:rsid w:val="004A55C4"/>
    <w:rsid w:val="004B0485"/>
    <w:rsid w:val="004B0ED7"/>
    <w:rsid w:val="004B1F58"/>
    <w:rsid w:val="004B38FF"/>
    <w:rsid w:val="004B428E"/>
    <w:rsid w:val="004B43B1"/>
    <w:rsid w:val="004B4727"/>
    <w:rsid w:val="004B4D0A"/>
    <w:rsid w:val="004B4D37"/>
    <w:rsid w:val="004C06B4"/>
    <w:rsid w:val="004C2059"/>
    <w:rsid w:val="004C3EDF"/>
    <w:rsid w:val="004C42F0"/>
    <w:rsid w:val="004D50C8"/>
    <w:rsid w:val="004D6B72"/>
    <w:rsid w:val="004E1D73"/>
    <w:rsid w:val="004E5450"/>
    <w:rsid w:val="004E57C3"/>
    <w:rsid w:val="004E72DD"/>
    <w:rsid w:val="004F03D9"/>
    <w:rsid w:val="004F1284"/>
    <w:rsid w:val="004F22CD"/>
    <w:rsid w:val="004F4424"/>
    <w:rsid w:val="004F5BAC"/>
    <w:rsid w:val="005025FB"/>
    <w:rsid w:val="00503462"/>
    <w:rsid w:val="00505561"/>
    <w:rsid w:val="0051286E"/>
    <w:rsid w:val="00516021"/>
    <w:rsid w:val="00516457"/>
    <w:rsid w:val="00516641"/>
    <w:rsid w:val="0051729F"/>
    <w:rsid w:val="005201C6"/>
    <w:rsid w:val="00520A0C"/>
    <w:rsid w:val="00522789"/>
    <w:rsid w:val="00526824"/>
    <w:rsid w:val="00530E37"/>
    <w:rsid w:val="00531525"/>
    <w:rsid w:val="00535946"/>
    <w:rsid w:val="005452CF"/>
    <w:rsid w:val="005464A1"/>
    <w:rsid w:val="00546F12"/>
    <w:rsid w:val="0055167E"/>
    <w:rsid w:val="0055339C"/>
    <w:rsid w:val="00553B61"/>
    <w:rsid w:val="005542CC"/>
    <w:rsid w:val="00556FFD"/>
    <w:rsid w:val="00560133"/>
    <w:rsid w:val="00560424"/>
    <w:rsid w:val="00560AA9"/>
    <w:rsid w:val="0056220F"/>
    <w:rsid w:val="00562B3C"/>
    <w:rsid w:val="005646FA"/>
    <w:rsid w:val="00564E40"/>
    <w:rsid w:val="005702C1"/>
    <w:rsid w:val="005702D2"/>
    <w:rsid w:val="00573E1D"/>
    <w:rsid w:val="005750E2"/>
    <w:rsid w:val="0058313F"/>
    <w:rsid w:val="00585859"/>
    <w:rsid w:val="00586FBC"/>
    <w:rsid w:val="00587732"/>
    <w:rsid w:val="005879C9"/>
    <w:rsid w:val="00590860"/>
    <w:rsid w:val="00594CAD"/>
    <w:rsid w:val="0059721D"/>
    <w:rsid w:val="005A1D0B"/>
    <w:rsid w:val="005A3C6B"/>
    <w:rsid w:val="005B1EA5"/>
    <w:rsid w:val="005B234B"/>
    <w:rsid w:val="005B2905"/>
    <w:rsid w:val="005C0BBD"/>
    <w:rsid w:val="005C29DA"/>
    <w:rsid w:val="005C3AC8"/>
    <w:rsid w:val="005C4A14"/>
    <w:rsid w:val="005C54A0"/>
    <w:rsid w:val="005C5A3F"/>
    <w:rsid w:val="005D0D15"/>
    <w:rsid w:val="005D5189"/>
    <w:rsid w:val="005D540A"/>
    <w:rsid w:val="005D7176"/>
    <w:rsid w:val="005E18CB"/>
    <w:rsid w:val="005E1F24"/>
    <w:rsid w:val="005E2595"/>
    <w:rsid w:val="005E3667"/>
    <w:rsid w:val="005E4FBA"/>
    <w:rsid w:val="005E73F1"/>
    <w:rsid w:val="005F07EF"/>
    <w:rsid w:val="005F1283"/>
    <w:rsid w:val="005F16B6"/>
    <w:rsid w:val="005F2600"/>
    <w:rsid w:val="005F3E92"/>
    <w:rsid w:val="005F5224"/>
    <w:rsid w:val="005F7AA1"/>
    <w:rsid w:val="00600B2E"/>
    <w:rsid w:val="00601122"/>
    <w:rsid w:val="006039F4"/>
    <w:rsid w:val="006052CE"/>
    <w:rsid w:val="00606521"/>
    <w:rsid w:val="00607CEB"/>
    <w:rsid w:val="00613299"/>
    <w:rsid w:val="00616EED"/>
    <w:rsid w:val="0061762D"/>
    <w:rsid w:val="00621AE1"/>
    <w:rsid w:val="00625D7F"/>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5653"/>
    <w:rsid w:val="00656160"/>
    <w:rsid w:val="00656A8F"/>
    <w:rsid w:val="00661FDB"/>
    <w:rsid w:val="006652DD"/>
    <w:rsid w:val="006653E5"/>
    <w:rsid w:val="006671BF"/>
    <w:rsid w:val="00671AEB"/>
    <w:rsid w:val="00672A7D"/>
    <w:rsid w:val="00681416"/>
    <w:rsid w:val="00681453"/>
    <w:rsid w:val="006838C6"/>
    <w:rsid w:val="00684D56"/>
    <w:rsid w:val="00691610"/>
    <w:rsid w:val="006A06F5"/>
    <w:rsid w:val="006A0ED2"/>
    <w:rsid w:val="006A129A"/>
    <w:rsid w:val="006A3331"/>
    <w:rsid w:val="006B0A73"/>
    <w:rsid w:val="006B295C"/>
    <w:rsid w:val="006B47D3"/>
    <w:rsid w:val="006B4FEE"/>
    <w:rsid w:val="006B5748"/>
    <w:rsid w:val="006B5A6B"/>
    <w:rsid w:val="006C0EA2"/>
    <w:rsid w:val="006C0F82"/>
    <w:rsid w:val="006C25E8"/>
    <w:rsid w:val="006C332E"/>
    <w:rsid w:val="006C5901"/>
    <w:rsid w:val="006C5D1F"/>
    <w:rsid w:val="006C78E2"/>
    <w:rsid w:val="006D00F1"/>
    <w:rsid w:val="006D26F5"/>
    <w:rsid w:val="006D377A"/>
    <w:rsid w:val="006D4222"/>
    <w:rsid w:val="006D6372"/>
    <w:rsid w:val="006D68C4"/>
    <w:rsid w:val="006D6E5C"/>
    <w:rsid w:val="006D7405"/>
    <w:rsid w:val="006E02AF"/>
    <w:rsid w:val="006E0786"/>
    <w:rsid w:val="006E6B4A"/>
    <w:rsid w:val="006E7449"/>
    <w:rsid w:val="006E7FB1"/>
    <w:rsid w:val="006F1BE3"/>
    <w:rsid w:val="006F2604"/>
    <w:rsid w:val="006F5319"/>
    <w:rsid w:val="006F55FD"/>
    <w:rsid w:val="006F58B2"/>
    <w:rsid w:val="006F5D21"/>
    <w:rsid w:val="00703220"/>
    <w:rsid w:val="007061DA"/>
    <w:rsid w:val="0070663F"/>
    <w:rsid w:val="0071090B"/>
    <w:rsid w:val="007109F6"/>
    <w:rsid w:val="00711BE3"/>
    <w:rsid w:val="00716600"/>
    <w:rsid w:val="00717DEF"/>
    <w:rsid w:val="00721B51"/>
    <w:rsid w:val="00721C91"/>
    <w:rsid w:val="00722CB3"/>
    <w:rsid w:val="00724594"/>
    <w:rsid w:val="00724FA7"/>
    <w:rsid w:val="007253E9"/>
    <w:rsid w:val="00725415"/>
    <w:rsid w:val="007262CC"/>
    <w:rsid w:val="00727505"/>
    <w:rsid w:val="0072796D"/>
    <w:rsid w:val="00730364"/>
    <w:rsid w:val="00730C54"/>
    <w:rsid w:val="00731581"/>
    <w:rsid w:val="00731BC3"/>
    <w:rsid w:val="0073481D"/>
    <w:rsid w:val="00736918"/>
    <w:rsid w:val="00741B9E"/>
    <w:rsid w:val="00743DAC"/>
    <w:rsid w:val="007455B3"/>
    <w:rsid w:val="007475ED"/>
    <w:rsid w:val="007502CD"/>
    <w:rsid w:val="0075297B"/>
    <w:rsid w:val="00752AE7"/>
    <w:rsid w:val="00752D3B"/>
    <w:rsid w:val="00752ED4"/>
    <w:rsid w:val="0075337B"/>
    <w:rsid w:val="00755CD4"/>
    <w:rsid w:val="00757F96"/>
    <w:rsid w:val="007610B5"/>
    <w:rsid w:val="007623CB"/>
    <w:rsid w:val="00762652"/>
    <w:rsid w:val="00764551"/>
    <w:rsid w:val="0076556F"/>
    <w:rsid w:val="007672EB"/>
    <w:rsid w:val="007677B8"/>
    <w:rsid w:val="007705E6"/>
    <w:rsid w:val="00781713"/>
    <w:rsid w:val="00781BA8"/>
    <w:rsid w:val="00784849"/>
    <w:rsid w:val="00785285"/>
    <w:rsid w:val="0078529D"/>
    <w:rsid w:val="00785E77"/>
    <w:rsid w:val="0078720B"/>
    <w:rsid w:val="00787DC1"/>
    <w:rsid w:val="00793C19"/>
    <w:rsid w:val="00794070"/>
    <w:rsid w:val="00795450"/>
    <w:rsid w:val="00795655"/>
    <w:rsid w:val="007978B6"/>
    <w:rsid w:val="007A63CA"/>
    <w:rsid w:val="007A65B3"/>
    <w:rsid w:val="007A713B"/>
    <w:rsid w:val="007A7DA0"/>
    <w:rsid w:val="007B50DE"/>
    <w:rsid w:val="007B64E5"/>
    <w:rsid w:val="007B6FFD"/>
    <w:rsid w:val="007C0065"/>
    <w:rsid w:val="007C2CD0"/>
    <w:rsid w:val="007C2F04"/>
    <w:rsid w:val="007F06E5"/>
    <w:rsid w:val="007F5B8B"/>
    <w:rsid w:val="00802AFA"/>
    <w:rsid w:val="008051A3"/>
    <w:rsid w:val="00805BC0"/>
    <w:rsid w:val="00814DFC"/>
    <w:rsid w:val="00814FB9"/>
    <w:rsid w:val="00817E9A"/>
    <w:rsid w:val="008208DA"/>
    <w:rsid w:val="008209F7"/>
    <w:rsid w:val="008264F3"/>
    <w:rsid w:val="00827786"/>
    <w:rsid w:val="00827BDA"/>
    <w:rsid w:val="00830D57"/>
    <w:rsid w:val="00831F00"/>
    <w:rsid w:val="00831FFB"/>
    <w:rsid w:val="00834D04"/>
    <w:rsid w:val="00845A14"/>
    <w:rsid w:val="00850CA0"/>
    <w:rsid w:val="00852A2F"/>
    <w:rsid w:val="00860333"/>
    <w:rsid w:val="008608EE"/>
    <w:rsid w:val="00860B07"/>
    <w:rsid w:val="008616F6"/>
    <w:rsid w:val="0086259C"/>
    <w:rsid w:val="0086696C"/>
    <w:rsid w:val="008674ED"/>
    <w:rsid w:val="0087074C"/>
    <w:rsid w:val="00871EA1"/>
    <w:rsid w:val="00873BFF"/>
    <w:rsid w:val="00874913"/>
    <w:rsid w:val="00874B0A"/>
    <w:rsid w:val="00883F24"/>
    <w:rsid w:val="008954A1"/>
    <w:rsid w:val="00897E1F"/>
    <w:rsid w:val="008A261C"/>
    <w:rsid w:val="008A3E8E"/>
    <w:rsid w:val="008B2CB4"/>
    <w:rsid w:val="008B3D82"/>
    <w:rsid w:val="008B5503"/>
    <w:rsid w:val="008B6404"/>
    <w:rsid w:val="008C2C21"/>
    <w:rsid w:val="008C7DD3"/>
    <w:rsid w:val="008D054C"/>
    <w:rsid w:val="008E000B"/>
    <w:rsid w:val="008E09D7"/>
    <w:rsid w:val="008E2926"/>
    <w:rsid w:val="008E2D72"/>
    <w:rsid w:val="008E35C6"/>
    <w:rsid w:val="008E3F49"/>
    <w:rsid w:val="008E4488"/>
    <w:rsid w:val="008E4FEF"/>
    <w:rsid w:val="008E7FBC"/>
    <w:rsid w:val="008F243B"/>
    <w:rsid w:val="008F31F8"/>
    <w:rsid w:val="008F4675"/>
    <w:rsid w:val="008F50FE"/>
    <w:rsid w:val="008F69CD"/>
    <w:rsid w:val="008F6E88"/>
    <w:rsid w:val="008F768E"/>
    <w:rsid w:val="00901E60"/>
    <w:rsid w:val="00904A66"/>
    <w:rsid w:val="00905029"/>
    <w:rsid w:val="0091039D"/>
    <w:rsid w:val="009161ED"/>
    <w:rsid w:val="00921A3A"/>
    <w:rsid w:val="00921C01"/>
    <w:rsid w:val="0092287F"/>
    <w:rsid w:val="00922C63"/>
    <w:rsid w:val="0092495B"/>
    <w:rsid w:val="0092660E"/>
    <w:rsid w:val="00931C3E"/>
    <w:rsid w:val="00936519"/>
    <w:rsid w:val="009377ED"/>
    <w:rsid w:val="009413AA"/>
    <w:rsid w:val="00941DA3"/>
    <w:rsid w:val="00942C0C"/>
    <w:rsid w:val="0094308B"/>
    <w:rsid w:val="00951711"/>
    <w:rsid w:val="009539E3"/>
    <w:rsid w:val="00954083"/>
    <w:rsid w:val="00954A5E"/>
    <w:rsid w:val="009551B2"/>
    <w:rsid w:val="0096022C"/>
    <w:rsid w:val="00960503"/>
    <w:rsid w:val="00961108"/>
    <w:rsid w:val="009619B1"/>
    <w:rsid w:val="00964625"/>
    <w:rsid w:val="00965B57"/>
    <w:rsid w:val="00980937"/>
    <w:rsid w:val="00981C1D"/>
    <w:rsid w:val="0099109C"/>
    <w:rsid w:val="009936DB"/>
    <w:rsid w:val="00993CFC"/>
    <w:rsid w:val="00995B47"/>
    <w:rsid w:val="009A1DC2"/>
    <w:rsid w:val="009A5EEA"/>
    <w:rsid w:val="009B0289"/>
    <w:rsid w:val="009B0906"/>
    <w:rsid w:val="009B38F2"/>
    <w:rsid w:val="009B6B0D"/>
    <w:rsid w:val="009B7433"/>
    <w:rsid w:val="009C0914"/>
    <w:rsid w:val="009C0E93"/>
    <w:rsid w:val="009C1E3D"/>
    <w:rsid w:val="009C27E5"/>
    <w:rsid w:val="009C33E6"/>
    <w:rsid w:val="009D03A5"/>
    <w:rsid w:val="009D1511"/>
    <w:rsid w:val="009D24A1"/>
    <w:rsid w:val="009D3891"/>
    <w:rsid w:val="009D71E8"/>
    <w:rsid w:val="009E0CF5"/>
    <w:rsid w:val="009E104B"/>
    <w:rsid w:val="009E1CAC"/>
    <w:rsid w:val="009E47B2"/>
    <w:rsid w:val="009E7DE4"/>
    <w:rsid w:val="009F3BBD"/>
    <w:rsid w:val="009F6A17"/>
    <w:rsid w:val="00A022AB"/>
    <w:rsid w:val="00A063DD"/>
    <w:rsid w:val="00A112B5"/>
    <w:rsid w:val="00A12DA5"/>
    <w:rsid w:val="00A14EEA"/>
    <w:rsid w:val="00A23FC0"/>
    <w:rsid w:val="00A33636"/>
    <w:rsid w:val="00A4189E"/>
    <w:rsid w:val="00A44FBB"/>
    <w:rsid w:val="00A45B24"/>
    <w:rsid w:val="00A50104"/>
    <w:rsid w:val="00A522E0"/>
    <w:rsid w:val="00A52823"/>
    <w:rsid w:val="00A53F96"/>
    <w:rsid w:val="00A60E28"/>
    <w:rsid w:val="00A62F16"/>
    <w:rsid w:val="00A63579"/>
    <w:rsid w:val="00A638AC"/>
    <w:rsid w:val="00A64475"/>
    <w:rsid w:val="00A727E5"/>
    <w:rsid w:val="00A748B5"/>
    <w:rsid w:val="00A7797A"/>
    <w:rsid w:val="00A80A32"/>
    <w:rsid w:val="00A81948"/>
    <w:rsid w:val="00A82A98"/>
    <w:rsid w:val="00A82D16"/>
    <w:rsid w:val="00A852F2"/>
    <w:rsid w:val="00A8712A"/>
    <w:rsid w:val="00A918C2"/>
    <w:rsid w:val="00A957A4"/>
    <w:rsid w:val="00A95D50"/>
    <w:rsid w:val="00A95F75"/>
    <w:rsid w:val="00A968DA"/>
    <w:rsid w:val="00A96B83"/>
    <w:rsid w:val="00AA1C7E"/>
    <w:rsid w:val="00AA355B"/>
    <w:rsid w:val="00AA42E5"/>
    <w:rsid w:val="00AB202A"/>
    <w:rsid w:val="00AB24FA"/>
    <w:rsid w:val="00AB31C1"/>
    <w:rsid w:val="00AB5161"/>
    <w:rsid w:val="00AB5DE1"/>
    <w:rsid w:val="00AB714A"/>
    <w:rsid w:val="00AC4902"/>
    <w:rsid w:val="00AC6112"/>
    <w:rsid w:val="00AD4FE8"/>
    <w:rsid w:val="00AD5102"/>
    <w:rsid w:val="00AD7B5A"/>
    <w:rsid w:val="00AE0625"/>
    <w:rsid w:val="00AE229F"/>
    <w:rsid w:val="00AE412C"/>
    <w:rsid w:val="00AF0618"/>
    <w:rsid w:val="00AF400C"/>
    <w:rsid w:val="00AF5E20"/>
    <w:rsid w:val="00B002FA"/>
    <w:rsid w:val="00B00327"/>
    <w:rsid w:val="00B01B78"/>
    <w:rsid w:val="00B024B3"/>
    <w:rsid w:val="00B11DE8"/>
    <w:rsid w:val="00B179ED"/>
    <w:rsid w:val="00B20E18"/>
    <w:rsid w:val="00B25BCD"/>
    <w:rsid w:val="00B3006D"/>
    <w:rsid w:val="00B331E1"/>
    <w:rsid w:val="00B4532A"/>
    <w:rsid w:val="00B468F8"/>
    <w:rsid w:val="00B47C66"/>
    <w:rsid w:val="00B572C4"/>
    <w:rsid w:val="00B57488"/>
    <w:rsid w:val="00B60858"/>
    <w:rsid w:val="00B60D69"/>
    <w:rsid w:val="00B6234E"/>
    <w:rsid w:val="00B64CEE"/>
    <w:rsid w:val="00B74D4E"/>
    <w:rsid w:val="00B7602C"/>
    <w:rsid w:val="00B80219"/>
    <w:rsid w:val="00B845BB"/>
    <w:rsid w:val="00B87184"/>
    <w:rsid w:val="00B91453"/>
    <w:rsid w:val="00B918BC"/>
    <w:rsid w:val="00BA19A5"/>
    <w:rsid w:val="00BB2886"/>
    <w:rsid w:val="00BB2907"/>
    <w:rsid w:val="00BB2BBE"/>
    <w:rsid w:val="00BB42D4"/>
    <w:rsid w:val="00BB6902"/>
    <w:rsid w:val="00BC078B"/>
    <w:rsid w:val="00BC3A7D"/>
    <w:rsid w:val="00BC67F6"/>
    <w:rsid w:val="00BC6921"/>
    <w:rsid w:val="00BD2004"/>
    <w:rsid w:val="00BD41F8"/>
    <w:rsid w:val="00BD4B12"/>
    <w:rsid w:val="00BD700D"/>
    <w:rsid w:val="00BE2392"/>
    <w:rsid w:val="00BE2F92"/>
    <w:rsid w:val="00BE44AC"/>
    <w:rsid w:val="00BE5D07"/>
    <w:rsid w:val="00BE6F84"/>
    <w:rsid w:val="00BF0D5F"/>
    <w:rsid w:val="00BF30FC"/>
    <w:rsid w:val="00BF59B3"/>
    <w:rsid w:val="00BF6F95"/>
    <w:rsid w:val="00C0265E"/>
    <w:rsid w:val="00C06E48"/>
    <w:rsid w:val="00C07857"/>
    <w:rsid w:val="00C10BCF"/>
    <w:rsid w:val="00C11EB4"/>
    <w:rsid w:val="00C12746"/>
    <w:rsid w:val="00C13AD3"/>
    <w:rsid w:val="00C15E5A"/>
    <w:rsid w:val="00C15FC1"/>
    <w:rsid w:val="00C2315A"/>
    <w:rsid w:val="00C23C11"/>
    <w:rsid w:val="00C2441E"/>
    <w:rsid w:val="00C25827"/>
    <w:rsid w:val="00C31636"/>
    <w:rsid w:val="00C31BB8"/>
    <w:rsid w:val="00C33221"/>
    <w:rsid w:val="00C33D09"/>
    <w:rsid w:val="00C360C9"/>
    <w:rsid w:val="00C373EA"/>
    <w:rsid w:val="00C37999"/>
    <w:rsid w:val="00C43CA3"/>
    <w:rsid w:val="00C43D9D"/>
    <w:rsid w:val="00C43EA4"/>
    <w:rsid w:val="00C50040"/>
    <w:rsid w:val="00C52DFF"/>
    <w:rsid w:val="00C52ED6"/>
    <w:rsid w:val="00C55227"/>
    <w:rsid w:val="00C574E1"/>
    <w:rsid w:val="00C621C1"/>
    <w:rsid w:val="00C62989"/>
    <w:rsid w:val="00C65CBB"/>
    <w:rsid w:val="00C6699A"/>
    <w:rsid w:val="00C74684"/>
    <w:rsid w:val="00C75618"/>
    <w:rsid w:val="00C77525"/>
    <w:rsid w:val="00C77FEF"/>
    <w:rsid w:val="00C80F37"/>
    <w:rsid w:val="00C83659"/>
    <w:rsid w:val="00C839C1"/>
    <w:rsid w:val="00C94075"/>
    <w:rsid w:val="00C97A7F"/>
    <w:rsid w:val="00CA4421"/>
    <w:rsid w:val="00CA5363"/>
    <w:rsid w:val="00CA74AB"/>
    <w:rsid w:val="00CA7D07"/>
    <w:rsid w:val="00CB24A4"/>
    <w:rsid w:val="00CB2FD5"/>
    <w:rsid w:val="00CB5B17"/>
    <w:rsid w:val="00CB6AA0"/>
    <w:rsid w:val="00CC4443"/>
    <w:rsid w:val="00CC5CAF"/>
    <w:rsid w:val="00CC7BA9"/>
    <w:rsid w:val="00CD6440"/>
    <w:rsid w:val="00CD6E0D"/>
    <w:rsid w:val="00CE46D5"/>
    <w:rsid w:val="00CE7E1B"/>
    <w:rsid w:val="00CF01DB"/>
    <w:rsid w:val="00CF2F3A"/>
    <w:rsid w:val="00CF5236"/>
    <w:rsid w:val="00D0441E"/>
    <w:rsid w:val="00D04F25"/>
    <w:rsid w:val="00D05833"/>
    <w:rsid w:val="00D06874"/>
    <w:rsid w:val="00D07530"/>
    <w:rsid w:val="00D07FCB"/>
    <w:rsid w:val="00D173F7"/>
    <w:rsid w:val="00D201EC"/>
    <w:rsid w:val="00D20203"/>
    <w:rsid w:val="00D204E0"/>
    <w:rsid w:val="00D21354"/>
    <w:rsid w:val="00D22400"/>
    <w:rsid w:val="00D227AD"/>
    <w:rsid w:val="00D23F4A"/>
    <w:rsid w:val="00D264E2"/>
    <w:rsid w:val="00D278BA"/>
    <w:rsid w:val="00D33FE5"/>
    <w:rsid w:val="00D348C0"/>
    <w:rsid w:val="00D3578A"/>
    <w:rsid w:val="00D43A15"/>
    <w:rsid w:val="00D4463C"/>
    <w:rsid w:val="00D46182"/>
    <w:rsid w:val="00D46C7D"/>
    <w:rsid w:val="00D501EE"/>
    <w:rsid w:val="00D517DC"/>
    <w:rsid w:val="00D5360D"/>
    <w:rsid w:val="00D55854"/>
    <w:rsid w:val="00D5590D"/>
    <w:rsid w:val="00D618E4"/>
    <w:rsid w:val="00D61DA5"/>
    <w:rsid w:val="00D642A3"/>
    <w:rsid w:val="00D71B8A"/>
    <w:rsid w:val="00D72C08"/>
    <w:rsid w:val="00D73779"/>
    <w:rsid w:val="00D75247"/>
    <w:rsid w:val="00D81325"/>
    <w:rsid w:val="00D875ED"/>
    <w:rsid w:val="00D877D0"/>
    <w:rsid w:val="00D90013"/>
    <w:rsid w:val="00D91A71"/>
    <w:rsid w:val="00D91B9C"/>
    <w:rsid w:val="00D92002"/>
    <w:rsid w:val="00D92C1B"/>
    <w:rsid w:val="00D94CC7"/>
    <w:rsid w:val="00D976A2"/>
    <w:rsid w:val="00D97901"/>
    <w:rsid w:val="00DA1AF4"/>
    <w:rsid w:val="00DB0C60"/>
    <w:rsid w:val="00DB1408"/>
    <w:rsid w:val="00DB3159"/>
    <w:rsid w:val="00DB7281"/>
    <w:rsid w:val="00DB7485"/>
    <w:rsid w:val="00DC095F"/>
    <w:rsid w:val="00DC2E94"/>
    <w:rsid w:val="00DC641A"/>
    <w:rsid w:val="00DD21A1"/>
    <w:rsid w:val="00DD68FB"/>
    <w:rsid w:val="00DD6B7D"/>
    <w:rsid w:val="00DD6E14"/>
    <w:rsid w:val="00DE15AC"/>
    <w:rsid w:val="00DE19CE"/>
    <w:rsid w:val="00DE244F"/>
    <w:rsid w:val="00DE539D"/>
    <w:rsid w:val="00DE7693"/>
    <w:rsid w:val="00DF2015"/>
    <w:rsid w:val="00E02FED"/>
    <w:rsid w:val="00E061EC"/>
    <w:rsid w:val="00E0696B"/>
    <w:rsid w:val="00E06EF1"/>
    <w:rsid w:val="00E10E81"/>
    <w:rsid w:val="00E13E51"/>
    <w:rsid w:val="00E21F56"/>
    <w:rsid w:val="00E223DE"/>
    <w:rsid w:val="00E2275B"/>
    <w:rsid w:val="00E3014F"/>
    <w:rsid w:val="00E329AB"/>
    <w:rsid w:val="00E35574"/>
    <w:rsid w:val="00E41873"/>
    <w:rsid w:val="00E4286E"/>
    <w:rsid w:val="00E43EAD"/>
    <w:rsid w:val="00E444FD"/>
    <w:rsid w:val="00E44E0A"/>
    <w:rsid w:val="00E62DCB"/>
    <w:rsid w:val="00E651DD"/>
    <w:rsid w:val="00E66558"/>
    <w:rsid w:val="00E70D81"/>
    <w:rsid w:val="00E726A6"/>
    <w:rsid w:val="00E73418"/>
    <w:rsid w:val="00E8109E"/>
    <w:rsid w:val="00E85C23"/>
    <w:rsid w:val="00E86F05"/>
    <w:rsid w:val="00E91645"/>
    <w:rsid w:val="00E938BB"/>
    <w:rsid w:val="00EA03AC"/>
    <w:rsid w:val="00EA3A2A"/>
    <w:rsid w:val="00EA5B57"/>
    <w:rsid w:val="00EA66BF"/>
    <w:rsid w:val="00EA6B46"/>
    <w:rsid w:val="00EA70BB"/>
    <w:rsid w:val="00EB4556"/>
    <w:rsid w:val="00EB4A11"/>
    <w:rsid w:val="00EB4F8B"/>
    <w:rsid w:val="00EB64C8"/>
    <w:rsid w:val="00ED1691"/>
    <w:rsid w:val="00ED4136"/>
    <w:rsid w:val="00ED5108"/>
    <w:rsid w:val="00ED6A95"/>
    <w:rsid w:val="00ED6AE8"/>
    <w:rsid w:val="00ED7377"/>
    <w:rsid w:val="00ED7E3D"/>
    <w:rsid w:val="00EE291B"/>
    <w:rsid w:val="00EE2CB2"/>
    <w:rsid w:val="00EE7916"/>
    <w:rsid w:val="00EF0800"/>
    <w:rsid w:val="00EF4241"/>
    <w:rsid w:val="00EF485B"/>
    <w:rsid w:val="00EF5A6B"/>
    <w:rsid w:val="00EF77FE"/>
    <w:rsid w:val="00F012CA"/>
    <w:rsid w:val="00F01752"/>
    <w:rsid w:val="00F017D2"/>
    <w:rsid w:val="00F0355A"/>
    <w:rsid w:val="00F03E7B"/>
    <w:rsid w:val="00F05024"/>
    <w:rsid w:val="00F05C44"/>
    <w:rsid w:val="00F12564"/>
    <w:rsid w:val="00F14A47"/>
    <w:rsid w:val="00F15753"/>
    <w:rsid w:val="00F1785C"/>
    <w:rsid w:val="00F21F92"/>
    <w:rsid w:val="00F23443"/>
    <w:rsid w:val="00F23525"/>
    <w:rsid w:val="00F24A7E"/>
    <w:rsid w:val="00F3251B"/>
    <w:rsid w:val="00F32ABA"/>
    <w:rsid w:val="00F33DC0"/>
    <w:rsid w:val="00F33F28"/>
    <w:rsid w:val="00F35A40"/>
    <w:rsid w:val="00F35FDE"/>
    <w:rsid w:val="00F40DE1"/>
    <w:rsid w:val="00F4142A"/>
    <w:rsid w:val="00F53561"/>
    <w:rsid w:val="00F53777"/>
    <w:rsid w:val="00F53CD2"/>
    <w:rsid w:val="00F54FCB"/>
    <w:rsid w:val="00F55059"/>
    <w:rsid w:val="00F617FA"/>
    <w:rsid w:val="00F62587"/>
    <w:rsid w:val="00F631A6"/>
    <w:rsid w:val="00F63E9E"/>
    <w:rsid w:val="00F63FEA"/>
    <w:rsid w:val="00F66AA7"/>
    <w:rsid w:val="00F75603"/>
    <w:rsid w:val="00F76843"/>
    <w:rsid w:val="00F776E1"/>
    <w:rsid w:val="00F77E8D"/>
    <w:rsid w:val="00F8030C"/>
    <w:rsid w:val="00F8612F"/>
    <w:rsid w:val="00F87A94"/>
    <w:rsid w:val="00F902C7"/>
    <w:rsid w:val="00F91891"/>
    <w:rsid w:val="00F925EB"/>
    <w:rsid w:val="00F93192"/>
    <w:rsid w:val="00F97033"/>
    <w:rsid w:val="00FA511F"/>
    <w:rsid w:val="00FA6915"/>
    <w:rsid w:val="00FA6DD0"/>
    <w:rsid w:val="00FB13BB"/>
    <w:rsid w:val="00FB7402"/>
    <w:rsid w:val="00FC18F7"/>
    <w:rsid w:val="00FC28DF"/>
    <w:rsid w:val="00FC50A7"/>
    <w:rsid w:val="00FD1780"/>
    <w:rsid w:val="00FD19A1"/>
    <w:rsid w:val="00FD2297"/>
    <w:rsid w:val="00FD406D"/>
    <w:rsid w:val="00FD5E5E"/>
    <w:rsid w:val="00FD6AC6"/>
    <w:rsid w:val="00FD6F6A"/>
    <w:rsid w:val="00FE168C"/>
    <w:rsid w:val="00FE3136"/>
    <w:rsid w:val="00FE42D1"/>
    <w:rsid w:val="00FE50A3"/>
    <w:rsid w:val="00FE5204"/>
    <w:rsid w:val="00FE5508"/>
    <w:rsid w:val="00FE604C"/>
    <w:rsid w:val="00FF2000"/>
    <w:rsid w:val="00FF369D"/>
    <w:rsid w:val="00FF655E"/>
    <w:rsid w:val="00FF6CA3"/>
    <w:rsid w:val="00FF6FB0"/>
    <w:rsid w:val="00FF79A8"/>
    <w:rsid w:val="00FF7AF2"/>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cetm.org.uk/maths-hubs-projects/mastering-number-at-ks2/" TargetMode="External"/><Relationship Id="rId18" Type="http://schemas.openxmlformats.org/officeDocument/2006/relationships/hyperlink" Target="https://educationendowmentfoundation.org.uk/news/what-does-the-evidence-base-tell-us-about-effective-oral-language-practice" TargetMode="External"/><Relationship Id="rId26" Type="http://schemas.openxmlformats.org/officeDocument/2006/relationships/hyperlink" Target="https://www.gov.uk/government/publications/link-between-attendance-and-attainment" TargetMode="External"/><Relationship Id="rId3" Type="http://schemas.openxmlformats.org/officeDocument/2006/relationships/customXml" Target="../customXml/item3.xml"/><Relationship Id="rId21" Type="http://schemas.openxmlformats.org/officeDocument/2006/relationships/hyperlink" Target="https://educationendowmentfoundation.org.uk/projects-and-evaluation/projects/accelerated-reader-effectiveness-trial" TargetMode="External"/><Relationship Id="rId34" Type="http://schemas.openxmlformats.org/officeDocument/2006/relationships/hyperlink" Target="https://hamishandmilo.org/evidence-based-sel-semh-programme/" TargetMode="External"/><Relationship Id="rId7" Type="http://schemas.openxmlformats.org/officeDocument/2006/relationships/settings" Target="settings.xml"/><Relationship Id="rId12" Type="http://schemas.openxmlformats.org/officeDocument/2006/relationships/hyperlink" Target="https://oracycambridge.org/" TargetMode="External"/><Relationship Id="rId17" Type="http://schemas.openxmlformats.org/officeDocument/2006/relationships/hyperlink" Target="https://assets.publishing.service.gov.uk/media/5a819db8ed915d74e6233385/160712_-_PD_standard.pdf" TargetMode="External"/><Relationship Id="rId25" Type="http://schemas.openxmlformats.org/officeDocument/2006/relationships/hyperlink" Target="https://educationendowmentfoundation.org.uk/education-evidence/guidance-reports/teaching-assistants" TargetMode="External"/><Relationship Id="rId33" Type="http://schemas.openxmlformats.org/officeDocument/2006/relationships/hyperlink" Target="https://educationendowmentfoundation.org.uk/education-evidence/teaching-learning-toolkit/parental-engagement" TargetMode="External"/><Relationship Id="rId2" Type="http://schemas.openxmlformats.org/officeDocument/2006/relationships/customXml" Target="../customXml/item2.xml"/><Relationship Id="rId16" Type="http://schemas.openxmlformats.org/officeDocument/2006/relationships/hyperlink" Target="https://www.gov.uk/government/publications/national-standards-of-excellence-for-headteachers/headteachers-standards-2020" TargetMode="External"/><Relationship Id="rId20" Type="http://schemas.openxmlformats.org/officeDocument/2006/relationships/hyperlink" Target="https://www.unity-curriculum.co.uk/more-information/" TargetMode="External"/><Relationship Id="rId29" Type="http://schemas.openxmlformats.org/officeDocument/2006/relationships/hyperlink" Target="https://educationendowmentfoundation.org.uk/education-evidence/guidance-reports/behaviour?utm_source=/education-evidence/guidance-reports/behaviour&amp;utm_medium=search&amp;utm_campaign=site_search&amp;search_term=behaviou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hyperlink" Target="https://nationalcollege.com/news/pupil-progress-meetings" TargetMode="External"/><Relationship Id="rId32" Type="http://schemas.openxmlformats.org/officeDocument/2006/relationships/hyperlink" Target="https://educationendowmentfoundation.org.uk/education-evidence/inclusive-teaching" TargetMode="External"/><Relationship Id="rId5" Type="http://schemas.openxmlformats.org/officeDocument/2006/relationships/numbering" Target="numbering.xml"/><Relationship Id="rId15" Type="http://schemas.openxmlformats.org/officeDocument/2006/relationships/hyperlink" Target="https://research.acer.edu.au/cgi/viewcontent.cgi?article=1006&amp;context=research_conference_2007" TargetMode="External"/><Relationship Id="rId23" Type="http://schemas.openxmlformats.org/officeDocument/2006/relationships/hyperlink" Target="https://visible-learning.org/wp-content/uploads/2015/06/John-Hattie-Visible-Learning-creative-commons-book-free-PDF-download-What-doesn-t-work-in-education_the-politics-of-distraction-pearson-2015.pdf" TargetMode="External"/><Relationship Id="rId28" Type="http://schemas.openxmlformats.org/officeDocument/2006/relationships/hyperlink" Target="https://educationendowmentfoundation.org.uk/education-evidence/teaching-learning-toolkit/social-and-emotional-learning"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educationendowmentfoundation.org.uk/projects-and-evaluation/projects/mastering-mathematics-23-24-trial?mc_cid=f2b608d101&amp;mc_eid=8a19159b45" TargetMode="External"/><Relationship Id="rId31" Type="http://schemas.openxmlformats.org/officeDocument/2006/relationships/hyperlink" Target="https://ueaeprints.uea.ac.uk/id/eprint/9820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olicyexchange.org.uk/wp-content/uploads/2016/09/the-leadership-effect-apr-07.pdf" TargetMode="External"/><Relationship Id="rId22" Type="http://schemas.openxmlformats.org/officeDocument/2006/relationships/hyperlink" Target="https://blog.soton.ac.uk/edpsych/files/2025/09/Times-Tables-Rock-Stars-Prepublication-Version.pdf" TargetMode="External"/><Relationship Id="rId27" Type="http://schemas.openxmlformats.org/officeDocument/2006/relationships/hyperlink" Target="https://educationendowmentfoundation.org.uk/education-evidence/leadership-and-planning/supporting-attendance" TargetMode="External"/><Relationship Id="rId30" Type="http://schemas.openxmlformats.org/officeDocument/2006/relationships/hyperlink" Target="https://www.gov.uk/government/publications/national-behaviour-survey-report-2024-to-2025-academic-year" TargetMode="External"/><Relationship Id="rId35"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7C11AB2061F1F4EB58D3685F46C36AF" ma:contentTypeVersion="6" ma:contentTypeDescription="Create a new document." ma:contentTypeScope="" ma:versionID="83b031f020494b0b62edb943fb3edf23">
  <xsd:schema xmlns:xsd="http://www.w3.org/2001/XMLSchema" xmlns:xs="http://www.w3.org/2001/XMLSchema" xmlns:p="http://schemas.microsoft.com/office/2006/metadata/properties" xmlns:ns2="a312c38f-47c8-48cd-9110-76a9d9dd87d1" xmlns:ns3="8fb55104-c591-44e7-9aac-d6d3f7f72717" targetNamespace="http://schemas.microsoft.com/office/2006/metadata/properties" ma:root="true" ma:fieldsID="d3f92e31b4684f58af5ff6b29e085d19" ns2:_="" ns3:_="">
    <xsd:import namespace="a312c38f-47c8-48cd-9110-76a9d9dd87d1"/>
    <xsd:import namespace="8fb55104-c591-44e7-9aac-d6d3f7f7271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2c38f-47c8-48cd-9110-76a9d9dd87d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b55104-c591-44e7-9aac-d6d3f7f7271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AE468D-36E9-4152-A6C4-B01E66559843}">
  <ds:schemaRefs>
    <ds:schemaRef ds:uri="http://schemas.microsoft.com/sharepoint/v3/contenttype/forms"/>
  </ds:schemaRefs>
</ds:datastoreItem>
</file>

<file path=customXml/itemProps2.xml><?xml version="1.0" encoding="utf-8"?>
<ds:datastoreItem xmlns:ds="http://schemas.openxmlformats.org/officeDocument/2006/customXml" ds:itemID="{AFD6516A-A09E-4667-B677-ABF80E21234D}">
  <ds:schemaRefs>
    <ds:schemaRef ds:uri="http://schemas.openxmlformats.org/officeDocument/2006/bibliography"/>
  </ds:schemaRefs>
</ds:datastoreItem>
</file>

<file path=customXml/itemProps3.xml><?xml version="1.0" encoding="utf-8"?>
<ds:datastoreItem xmlns:ds="http://schemas.openxmlformats.org/officeDocument/2006/customXml" ds:itemID="{EF0B80E1-F6B5-4B72-8310-E51925C0A1C5}"/>
</file>

<file path=customXml/itemProps4.xml><?xml version="1.0" encoding="utf-8"?>
<ds:datastoreItem xmlns:ds="http://schemas.openxmlformats.org/officeDocument/2006/customXml" ds:itemID="{1714DE6C-6424-464E-87D6-3DD01ACBBE32}">
  <ds:schemaRefs>
    <ds:schemaRef ds:uri="http://schemas.microsoft.com/office/2006/metadata/properties"/>
    <ds:schemaRef ds:uri="http://schemas.microsoft.com/office/infopath/2007/PartnerControls"/>
    <ds:schemaRef ds:uri="906542c7-e5d6-4a26-b429-c8ab00b19eaa"/>
    <ds:schemaRef ds:uri="9d0bb5d5-7067-4ec4-9df3-20240a6f550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3347</Words>
  <Characters>19078</Characters>
  <Application>Microsoft Office Word</Application>
  <DocSecurity>0</DocSecurity>
  <Lines>158</Lines>
  <Paragraphs>44</Paragraphs>
  <ScaleCrop>false</ScaleCrop>
  <Company/>
  <LinksUpToDate>false</LinksUpToDate>
  <CharactersWithSpaces>22381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Daniel Jones</cp:lastModifiedBy>
  <cp:revision>2</cp:revision>
  <cp:lastPrinted>2014-09-18T05:26:00Z</cp:lastPrinted>
  <dcterms:created xsi:type="dcterms:W3CDTF">2026-10-06T07:55:00Z</dcterms:created>
  <dcterms:modified xsi:type="dcterms:W3CDTF">2026-10-06T07:55:00Z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0x010100E7C11AB2061F1F4EB58D3685F46C36AF</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docLang">
    <vt:lpwstr>en</vt:lpwstr>
  </property>
  <property fmtid="{D5CDD505-2E9C-101B-9397-08002B2CF9AE}" pid="14" name="MediaServiceImageTags">
    <vt:lpwstr/>
  </property>
</Properties>
</file>